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7D9" w:rsidRPr="00A66F68" w:rsidP="00924C2A">
      <w:pPr>
        <w:tabs>
          <w:tab w:val="left" w:pos="8399"/>
        </w:tabs>
        <w:ind w:firstLine="709"/>
        <w:jc w:val="center"/>
        <w:rPr>
          <w:sz w:val="28"/>
          <w:szCs w:val="28"/>
        </w:rPr>
      </w:pPr>
      <w:r w:rsidRPr="00A66F68">
        <w:rPr>
          <w:sz w:val="28"/>
          <w:szCs w:val="28"/>
        </w:rPr>
        <w:t>ПОСТАНОВЛЕНИЕ</w:t>
      </w:r>
    </w:p>
    <w:p w:rsidR="00A007D9" w:rsidRPr="00A66F68" w:rsidP="00924C2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делу </w:t>
      </w:r>
      <w:r w:rsidRPr="00A66F68">
        <w:rPr>
          <w:sz w:val="28"/>
          <w:szCs w:val="28"/>
        </w:rPr>
        <w:t>о</w:t>
      </w:r>
      <w:r>
        <w:rPr>
          <w:sz w:val="28"/>
          <w:szCs w:val="28"/>
        </w:rPr>
        <w:t>б административном правонарушении</w:t>
      </w:r>
    </w:p>
    <w:p w:rsidR="00A007D9" w:rsidRPr="00A66F68" w:rsidP="00924C2A">
      <w:pPr>
        <w:ind w:firstLine="709"/>
        <w:jc w:val="center"/>
        <w:rPr>
          <w:sz w:val="28"/>
          <w:szCs w:val="28"/>
        </w:rPr>
      </w:pPr>
    </w:p>
    <w:p w:rsidR="00A007D9" w:rsidRPr="00A66F68" w:rsidP="00924C2A">
      <w:pPr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12 августа 2025 года</w:t>
      </w:r>
      <w:r w:rsidRPr="00A66F68" w:rsidR="00924C2A">
        <w:rPr>
          <w:sz w:val="28"/>
          <w:szCs w:val="28"/>
        </w:rPr>
        <w:t xml:space="preserve">                   </w:t>
      </w:r>
      <w:r w:rsidR="00A66F68">
        <w:rPr>
          <w:sz w:val="28"/>
          <w:szCs w:val="28"/>
        </w:rPr>
        <w:t xml:space="preserve"> </w:t>
      </w:r>
      <w:r w:rsidRPr="00A66F68" w:rsidR="00924C2A">
        <w:rPr>
          <w:sz w:val="28"/>
          <w:szCs w:val="28"/>
        </w:rPr>
        <w:t xml:space="preserve">                                               город Когалым</w:t>
      </w:r>
    </w:p>
    <w:p w:rsidR="00924C2A" w:rsidRPr="00A66F68" w:rsidP="00924C2A">
      <w:pPr>
        <w:ind w:firstLine="709"/>
        <w:jc w:val="both"/>
        <w:rPr>
          <w:sz w:val="28"/>
          <w:szCs w:val="28"/>
        </w:rPr>
      </w:pPr>
    </w:p>
    <w:p w:rsidR="00A007D9" w:rsidRPr="00A66F68" w:rsidP="00924C2A">
      <w:pPr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Мировой судья судебного участка №2 Когалымского судебного района Ханты-Мансийского автономного округа</w:t>
      </w:r>
      <w:r w:rsidRPr="00A66F68" w:rsidR="00924C2A">
        <w:rPr>
          <w:sz w:val="28"/>
          <w:szCs w:val="28"/>
        </w:rPr>
        <w:t xml:space="preserve"> – </w:t>
      </w:r>
      <w:r w:rsidRPr="00A66F68">
        <w:rPr>
          <w:sz w:val="28"/>
          <w:szCs w:val="28"/>
        </w:rPr>
        <w:t>Югры</w:t>
      </w:r>
      <w:r w:rsidRPr="00A66F68" w:rsidR="00924C2A">
        <w:rPr>
          <w:sz w:val="28"/>
          <w:szCs w:val="28"/>
        </w:rPr>
        <w:t xml:space="preserve"> </w:t>
      </w:r>
      <w:r w:rsidRPr="00A66F68">
        <w:rPr>
          <w:sz w:val="28"/>
          <w:szCs w:val="28"/>
        </w:rPr>
        <w:t>Красников Семен Сергеевич (628486, Ханты-Мансийский автономный округ-Югр</w:t>
      </w:r>
      <w:r w:rsidRPr="00A66F68" w:rsidR="00924C2A">
        <w:rPr>
          <w:sz w:val="28"/>
          <w:szCs w:val="28"/>
        </w:rPr>
        <w:t>а г. Когалым, ул. Мира, д. 24),</w:t>
      </w:r>
    </w:p>
    <w:p w:rsidR="009874AB" w:rsidRPr="00A66F68" w:rsidP="00924C2A">
      <w:pPr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 xml:space="preserve">при участии защитника лица, в отношении которого ведется производство по делу об административном правонарушении </w:t>
      </w:r>
      <w:r w:rsidRPr="00A66F68" w:rsidR="00A007D9">
        <w:rPr>
          <w:color w:val="000000"/>
          <w:sz w:val="28"/>
          <w:szCs w:val="28"/>
        </w:rPr>
        <w:t>Яскина С.А.</w:t>
      </w:r>
      <w:r w:rsidRPr="00A66F68">
        <w:rPr>
          <w:sz w:val="28"/>
          <w:szCs w:val="28"/>
        </w:rPr>
        <w:t xml:space="preserve"> - Григорьевой Л.А. действующей на основании доверенности №86 АА </w:t>
      </w:r>
      <w:r w:rsidRPr="00A66F68" w:rsidR="00A007D9">
        <w:rPr>
          <w:sz w:val="28"/>
          <w:szCs w:val="28"/>
        </w:rPr>
        <w:t xml:space="preserve">3553620 </w:t>
      </w:r>
      <w:r w:rsidRPr="00A66F68">
        <w:rPr>
          <w:sz w:val="28"/>
          <w:szCs w:val="28"/>
        </w:rPr>
        <w:t>от 1</w:t>
      </w:r>
      <w:r w:rsidRPr="00A66F68" w:rsidR="00A007D9">
        <w:rPr>
          <w:sz w:val="28"/>
          <w:szCs w:val="28"/>
        </w:rPr>
        <w:t>0.07.2025</w:t>
      </w:r>
      <w:r w:rsidRPr="00A66F68">
        <w:rPr>
          <w:sz w:val="28"/>
          <w:szCs w:val="28"/>
        </w:rPr>
        <w:t>,</w:t>
      </w:r>
    </w:p>
    <w:p w:rsidR="0003793E" w:rsidRPr="00A66F68" w:rsidP="00924C2A">
      <w:pPr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 xml:space="preserve">рассмотрев </w:t>
      </w:r>
      <w:r w:rsidRPr="00A66F68" w:rsidR="00DE35A7">
        <w:rPr>
          <w:sz w:val="28"/>
          <w:szCs w:val="28"/>
        </w:rPr>
        <w:t>дел</w:t>
      </w:r>
      <w:r w:rsidRPr="00A66F68" w:rsidR="00C0563E">
        <w:rPr>
          <w:sz w:val="28"/>
          <w:szCs w:val="28"/>
        </w:rPr>
        <w:t>о</w:t>
      </w:r>
      <w:r w:rsidRPr="00A66F68" w:rsidR="00DE35A7">
        <w:rPr>
          <w:sz w:val="28"/>
          <w:szCs w:val="28"/>
        </w:rPr>
        <w:t xml:space="preserve"> </w:t>
      </w:r>
      <w:r w:rsidRPr="00A66F68">
        <w:rPr>
          <w:sz w:val="28"/>
          <w:szCs w:val="28"/>
        </w:rPr>
        <w:t xml:space="preserve">об административном правонарушении в отношении </w:t>
      </w:r>
      <w:r w:rsidRPr="00A66F68" w:rsidR="00CF53D9">
        <w:rPr>
          <w:sz w:val="28"/>
          <w:szCs w:val="28"/>
        </w:rPr>
        <w:t>должностного лица -</w:t>
      </w:r>
      <w:r w:rsidRPr="00A66F68" w:rsidR="00924C2A">
        <w:rPr>
          <w:sz w:val="28"/>
          <w:szCs w:val="28"/>
        </w:rPr>
        <w:t xml:space="preserve"> </w:t>
      </w:r>
      <w:r w:rsidRPr="00A66F68" w:rsidR="00CF53D9">
        <w:rPr>
          <w:sz w:val="28"/>
          <w:szCs w:val="28"/>
        </w:rPr>
        <w:t>генерального директора ООО «</w:t>
      </w:r>
      <w:r w:rsidRPr="00A66F68" w:rsidR="00924C2A">
        <w:rPr>
          <w:sz w:val="28"/>
          <w:szCs w:val="28"/>
        </w:rPr>
        <w:t>ЛУКОЙЛ</w:t>
      </w:r>
      <w:r w:rsidRPr="00A66F68" w:rsidR="00CF53D9">
        <w:rPr>
          <w:sz w:val="28"/>
          <w:szCs w:val="28"/>
        </w:rPr>
        <w:t>-Западная Сибирь» Яскина Сергея Александровича,</w:t>
      </w:r>
      <w:r w:rsidRPr="00A66F68" w:rsidR="001C1382">
        <w:rPr>
          <w:sz w:val="28"/>
          <w:szCs w:val="28"/>
        </w:rPr>
        <w:t xml:space="preserve"> </w:t>
      </w:r>
      <w:r w:rsidR="00E85214">
        <w:rPr>
          <w:sz w:val="28"/>
          <w:szCs w:val="28"/>
        </w:rPr>
        <w:t>*</w:t>
      </w:r>
      <w:r w:rsidRPr="00A66F68" w:rsidR="001C1382">
        <w:rPr>
          <w:sz w:val="28"/>
          <w:szCs w:val="28"/>
        </w:rPr>
        <w:t xml:space="preserve"> </w:t>
      </w:r>
      <w:r w:rsidRPr="00A66F68" w:rsidR="00AB5E93">
        <w:rPr>
          <w:sz w:val="28"/>
          <w:szCs w:val="28"/>
        </w:rPr>
        <w:t xml:space="preserve">в частности </w:t>
      </w:r>
      <w:r w:rsidRPr="00A66F68" w:rsidR="005535A9">
        <w:rPr>
          <w:sz w:val="28"/>
          <w:szCs w:val="28"/>
        </w:rPr>
        <w:t>привлекаемо</w:t>
      </w:r>
      <w:r w:rsidRPr="00A66F68" w:rsidR="00A27376">
        <w:rPr>
          <w:sz w:val="28"/>
          <w:szCs w:val="28"/>
        </w:rPr>
        <w:t>го</w:t>
      </w:r>
      <w:r w:rsidRPr="00A66F68" w:rsidR="005535A9">
        <w:rPr>
          <w:sz w:val="28"/>
          <w:szCs w:val="28"/>
        </w:rPr>
        <w:t xml:space="preserve"> к админист</w:t>
      </w:r>
      <w:r w:rsidRPr="00A66F68" w:rsidR="001C1382">
        <w:rPr>
          <w:sz w:val="28"/>
          <w:szCs w:val="28"/>
        </w:rPr>
        <w:t xml:space="preserve">ративной ответственности по </w:t>
      </w:r>
      <w:r w:rsidRPr="00A66F68" w:rsidR="00CF53D9">
        <w:rPr>
          <w:sz w:val="28"/>
          <w:szCs w:val="28"/>
        </w:rPr>
        <w:t xml:space="preserve">ч.1 </w:t>
      </w:r>
      <w:r w:rsidRPr="00A66F68" w:rsidR="001C1382">
        <w:rPr>
          <w:sz w:val="28"/>
          <w:szCs w:val="28"/>
        </w:rPr>
        <w:t>ст.</w:t>
      </w:r>
      <w:r w:rsidRPr="00A66F68" w:rsidR="005535A9">
        <w:rPr>
          <w:sz w:val="28"/>
          <w:szCs w:val="28"/>
        </w:rPr>
        <w:t>15.33</w:t>
      </w:r>
      <w:r w:rsidRPr="00A66F68" w:rsidR="00F60D02">
        <w:rPr>
          <w:sz w:val="28"/>
          <w:szCs w:val="28"/>
        </w:rPr>
        <w:t>.2</w:t>
      </w:r>
      <w:r w:rsidRPr="00A66F68" w:rsidR="00F14F14">
        <w:rPr>
          <w:sz w:val="28"/>
          <w:szCs w:val="28"/>
        </w:rPr>
        <w:t xml:space="preserve"> КоАП РФ,</w:t>
      </w:r>
    </w:p>
    <w:p w:rsidR="00601E0F" w:rsidRPr="00A66F68" w:rsidP="00924C2A">
      <w:pPr>
        <w:ind w:firstLine="709"/>
        <w:jc w:val="both"/>
        <w:rPr>
          <w:sz w:val="28"/>
          <w:szCs w:val="28"/>
        </w:rPr>
      </w:pPr>
    </w:p>
    <w:p w:rsidR="008A6DB9" w:rsidRPr="00A66F68" w:rsidP="00924C2A">
      <w:pPr>
        <w:ind w:firstLine="709"/>
        <w:jc w:val="center"/>
        <w:rPr>
          <w:sz w:val="28"/>
          <w:szCs w:val="28"/>
        </w:rPr>
      </w:pPr>
      <w:r w:rsidRPr="00A66F68">
        <w:rPr>
          <w:sz w:val="28"/>
          <w:szCs w:val="28"/>
        </w:rPr>
        <w:t>УСТАНОВИЛ:</w:t>
      </w:r>
    </w:p>
    <w:p w:rsidR="008A6DB9" w:rsidRPr="00A66F68" w:rsidP="00924C2A">
      <w:pPr>
        <w:ind w:firstLine="709"/>
        <w:jc w:val="center"/>
        <w:rPr>
          <w:sz w:val="28"/>
          <w:szCs w:val="28"/>
        </w:rPr>
      </w:pPr>
    </w:p>
    <w:p w:rsidR="00164E54" w:rsidRPr="00A66F68" w:rsidP="00924C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66F68">
        <w:rPr>
          <w:sz w:val="28"/>
          <w:szCs w:val="28"/>
        </w:rPr>
        <w:t xml:space="preserve">31.03.2025 ОСФР по ХМАО-Югре направило </w:t>
      </w:r>
      <w:r w:rsidRPr="00A66F68" w:rsidR="009F3E0D">
        <w:rPr>
          <w:sz w:val="28"/>
          <w:szCs w:val="28"/>
        </w:rPr>
        <w:t xml:space="preserve">в адрес страхователя </w:t>
      </w:r>
      <w:r w:rsidRPr="00A66F68">
        <w:rPr>
          <w:sz w:val="28"/>
          <w:szCs w:val="28"/>
        </w:rPr>
        <w:t>ООО «</w:t>
      </w:r>
      <w:r w:rsidRPr="00A66F68" w:rsidR="00924C2A">
        <w:rPr>
          <w:sz w:val="28"/>
          <w:szCs w:val="28"/>
        </w:rPr>
        <w:t>ЛУКОЙЛ</w:t>
      </w:r>
      <w:r w:rsidRPr="00A66F68">
        <w:rPr>
          <w:sz w:val="28"/>
          <w:szCs w:val="28"/>
        </w:rPr>
        <w:t xml:space="preserve"> - Западная Сибирь» </w:t>
      </w:r>
      <w:r w:rsidRPr="00A66F68" w:rsidR="009F3E0D">
        <w:rPr>
          <w:sz w:val="28"/>
          <w:szCs w:val="28"/>
        </w:rPr>
        <w:t>по телекоммуникационным каналам связи запрос о представлении сведений. ООО «</w:t>
      </w:r>
      <w:r w:rsidRPr="00A66F68" w:rsidR="00924C2A">
        <w:rPr>
          <w:sz w:val="28"/>
          <w:szCs w:val="28"/>
        </w:rPr>
        <w:t>ЛУКОЙЛ</w:t>
      </w:r>
      <w:r w:rsidRPr="00A66F68" w:rsidR="009F3E0D">
        <w:rPr>
          <w:sz w:val="28"/>
          <w:szCs w:val="28"/>
        </w:rPr>
        <w:t xml:space="preserve">-Западная Сибирь» (далее - Общество) сведения по форме ЕФС-1, раздел 1, подраздел 1.2 с типом «назначение пенсии» представлены по ТКС только 07.04.2025, (регистрационный номер обращения 101-25-003-2802-6167), тем самым было выявлено нарушение, предусмотренное п. 2 ст. 11 Федерального закона № 27-ФЗ, непредставление сведений в установленный срок. Сведения должны быть представлены не позднее 03.04.2025. Таким образом, </w:t>
      </w:r>
      <w:r w:rsidRPr="00A66F68" w:rsidR="009F3E0D">
        <w:rPr>
          <w:color w:val="000000"/>
          <w:sz w:val="28"/>
          <w:szCs w:val="28"/>
        </w:rPr>
        <w:t>Яскин С.А.,</w:t>
      </w:r>
      <w:r w:rsidRPr="00A66F68" w:rsidR="009F3E0D">
        <w:rPr>
          <w:sz w:val="28"/>
          <w:szCs w:val="28"/>
        </w:rPr>
        <w:t xml:space="preserve"> являясь генеральным директором ООО «</w:t>
      </w:r>
      <w:r w:rsidRPr="00A66F68" w:rsidR="00924C2A">
        <w:rPr>
          <w:sz w:val="28"/>
          <w:szCs w:val="28"/>
        </w:rPr>
        <w:t>ЛУКОЙЛ</w:t>
      </w:r>
      <w:r w:rsidRPr="00A66F68" w:rsidR="009F3E0D">
        <w:rPr>
          <w:sz w:val="28"/>
          <w:szCs w:val="28"/>
        </w:rPr>
        <w:t xml:space="preserve">-Западная Сибирь», действующий от имени юридического лица, что подтверждается выпиской из Единого государственного реестра юридических лиц, 04.04.2025 в 00:01 часов совершено административное правонарушение, ответственность за </w:t>
      </w:r>
      <w:r w:rsidRPr="00A66F68" w:rsidR="006C2A8F">
        <w:rPr>
          <w:sz w:val="28"/>
          <w:szCs w:val="28"/>
        </w:rPr>
        <w:t>которое предусмотрена ч.</w:t>
      </w:r>
      <w:r w:rsidRPr="00A66F68" w:rsidR="009F3E0D">
        <w:rPr>
          <w:sz w:val="28"/>
          <w:szCs w:val="28"/>
        </w:rPr>
        <w:t>1 ст.15.33.2 КоАП РФ.</w:t>
      </w:r>
    </w:p>
    <w:p w:rsidR="005765E8" w:rsidRPr="00A66F68" w:rsidP="00924C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 xml:space="preserve">Защитник Григорьева Л.А. в судебном заседании </w:t>
      </w:r>
      <w:r w:rsidRPr="00A66F68" w:rsidR="006A5377">
        <w:rPr>
          <w:sz w:val="28"/>
          <w:szCs w:val="28"/>
        </w:rPr>
        <w:t xml:space="preserve">просила производство по делу об административно правонарушении в отношении </w:t>
      </w:r>
      <w:r w:rsidRPr="00A66F68" w:rsidR="006A5377">
        <w:rPr>
          <w:rStyle w:val="Emphasis"/>
          <w:i w:val="0"/>
          <w:sz w:val="28"/>
          <w:szCs w:val="28"/>
        </w:rPr>
        <w:t>прекратить</w:t>
      </w:r>
      <w:r w:rsidRPr="00A66F68" w:rsidR="006A5377">
        <w:rPr>
          <w:sz w:val="28"/>
          <w:szCs w:val="28"/>
        </w:rPr>
        <w:t xml:space="preserve">, </w:t>
      </w:r>
      <w:r w:rsidRPr="00A66F68" w:rsidR="009F3E0D">
        <w:rPr>
          <w:sz w:val="28"/>
          <w:szCs w:val="28"/>
        </w:rPr>
        <w:t>поскольку при составлении протокола ОСФР по ХМАО-Югре не были учтены обстоятельства, исключающие привлечение к административной ответственности генерального директора ООО «</w:t>
      </w:r>
      <w:r w:rsidRPr="00A66F68" w:rsidR="00924C2A">
        <w:rPr>
          <w:sz w:val="28"/>
          <w:szCs w:val="28"/>
        </w:rPr>
        <w:t>ЛУКОЙЛ</w:t>
      </w:r>
      <w:r w:rsidRPr="00A66F68" w:rsidR="009F3E0D">
        <w:rPr>
          <w:sz w:val="28"/>
          <w:szCs w:val="28"/>
        </w:rPr>
        <w:t>-Западная Сибирь»</w:t>
      </w:r>
      <w:r w:rsidRPr="00A66F68" w:rsidR="009F3E0D">
        <w:rPr>
          <w:color w:val="000000"/>
          <w:sz w:val="28"/>
          <w:szCs w:val="28"/>
        </w:rPr>
        <w:t xml:space="preserve"> Яскина С.А., а именно, </w:t>
      </w:r>
      <w:r w:rsidRPr="00A66F68" w:rsidR="009F3E0D">
        <w:rPr>
          <w:sz w:val="28"/>
          <w:szCs w:val="28"/>
        </w:rPr>
        <w:t>неверный субъект право</w:t>
      </w:r>
      <w:r w:rsidRPr="00A66F68" w:rsidR="00603177">
        <w:rPr>
          <w:sz w:val="28"/>
          <w:szCs w:val="28"/>
        </w:rPr>
        <w:t xml:space="preserve">нарушения, предусмотренного </w:t>
      </w:r>
      <w:r w:rsidRPr="00A66F68" w:rsidR="00603177">
        <w:rPr>
          <w:sz w:val="28"/>
          <w:szCs w:val="28"/>
        </w:rPr>
        <w:t>ст.</w:t>
      </w:r>
      <w:r w:rsidRPr="00A66F68" w:rsidR="009F3E0D">
        <w:rPr>
          <w:sz w:val="28"/>
          <w:szCs w:val="28"/>
        </w:rPr>
        <w:t xml:space="preserve">15.33.2 КоАП РФ, а также, отсутствие обязательного элемента субъективной стороны правонарушения - вины, поскольку нарушение срока предоставления сведений по форме ЕФС-1 явилось следствием объективных обстоятельств, которые привели к невозможности направления отчета в ОСФР по ХМАО-Югре в предусмотренной законом форме в установленный срок. </w:t>
      </w:r>
      <w:r w:rsidRPr="00A66F68" w:rsidR="00822612">
        <w:rPr>
          <w:sz w:val="28"/>
          <w:szCs w:val="28"/>
        </w:rPr>
        <w:t>Во-первых</w:t>
      </w:r>
      <w:r w:rsidRPr="00A66F68" w:rsidR="009F3E0D">
        <w:rPr>
          <w:sz w:val="28"/>
          <w:szCs w:val="28"/>
        </w:rPr>
        <w:t xml:space="preserve">, отсутствуют доказательства получения Обществом запроса Государственного органа. </w:t>
      </w:r>
      <w:r w:rsidRPr="00A66F68" w:rsidR="006C2A8F">
        <w:rPr>
          <w:sz w:val="28"/>
          <w:szCs w:val="28"/>
        </w:rPr>
        <w:t xml:space="preserve">ОСФР по ХМАО-Югре </w:t>
      </w:r>
      <w:r w:rsidRPr="00A66F68" w:rsidR="009F3E0D">
        <w:rPr>
          <w:sz w:val="28"/>
          <w:szCs w:val="28"/>
        </w:rPr>
        <w:t xml:space="preserve">не представлены в материалы дела доказательства того, когда Обществом был фактически получен запрос сведений по форме ЕФС-1. В деле имеется только подтверждение отправления запроса. Вместе с тем, в соответствии с пунктом 19 Приказа СФР от 07.11.2023 №2200 «Об утверждении Порядка электронного документооборота между страхователями и Фондом пенсионного и социального страхования Российской Федерации при представлении сведений для индивидуального (персонифицированного) учета», датой получения страхователем (представителем страхователя) документов в электронном виде от территориальных органов СФР, переданных через оператора, считается дата, указанная в электронном документе «Уведомление о доставке», который формируется автоматически при их поступлении на транспортный сервис оператора и высылается одновременно в адреса всех участников информационного обмена. В материалах дела такой документ отсутствует, соответственно, </w:t>
      </w:r>
      <w:r w:rsidRPr="00A66F68" w:rsidR="006C2A8F">
        <w:rPr>
          <w:sz w:val="28"/>
          <w:szCs w:val="28"/>
        </w:rPr>
        <w:t xml:space="preserve">ОСФР по ХМАО-Югре </w:t>
      </w:r>
      <w:r w:rsidRPr="00A66F68" w:rsidR="009F3E0D">
        <w:rPr>
          <w:sz w:val="28"/>
          <w:szCs w:val="28"/>
        </w:rPr>
        <w:t xml:space="preserve">не доказан факт получения запроса Обществом именно 31.03.2025. </w:t>
      </w:r>
      <w:r w:rsidRPr="00A66F68" w:rsidR="00D66CD4">
        <w:rPr>
          <w:sz w:val="28"/>
          <w:szCs w:val="28"/>
        </w:rPr>
        <w:t>Во вторых, в</w:t>
      </w:r>
      <w:r w:rsidRPr="00A66F68" w:rsidR="009F3E0D">
        <w:rPr>
          <w:sz w:val="28"/>
          <w:szCs w:val="28"/>
        </w:rPr>
        <w:t xml:space="preserve"> период с 26.03.2025 по 04.04.2025 на ООО «</w:t>
      </w:r>
      <w:r w:rsidRPr="00A66F68" w:rsidR="00924C2A">
        <w:rPr>
          <w:sz w:val="28"/>
          <w:szCs w:val="28"/>
        </w:rPr>
        <w:t>ЛУКОЙЛ</w:t>
      </w:r>
      <w:r w:rsidRPr="00A66F68" w:rsidR="009F3E0D">
        <w:rPr>
          <w:sz w:val="28"/>
          <w:szCs w:val="28"/>
        </w:rPr>
        <w:t xml:space="preserve"> - Западная Сибирь» была совершена хакерская кибератака, которая была зафиксирована Роскомнадзором, в результате чего административно-хозяйственная деятельность Общества была полностью «парализована» без возможности доступа не только к программам и специальным приложениям для взаимодействия с государственными органами, но и непосредственно к корпоративной электронной почте и даже рабочим компьютерам работников, соответственно, у Общества отсутствовала возможность не только направить ответ в </w:t>
      </w:r>
      <w:r w:rsidRPr="00A66F68" w:rsidR="006C2A8F">
        <w:rPr>
          <w:sz w:val="28"/>
          <w:szCs w:val="28"/>
        </w:rPr>
        <w:t>ОСФР по ХМАО-Югре</w:t>
      </w:r>
      <w:r w:rsidRPr="00A66F68" w:rsidR="009F3E0D">
        <w:rPr>
          <w:sz w:val="28"/>
          <w:szCs w:val="28"/>
        </w:rPr>
        <w:t xml:space="preserve">, но даже получить сам запрос и, как следствие узнать о его поступлении. При этом, как только восстановительные работы были завершены и у Общества вновь был открыт доступ к информации и программам 07.04.2025 сведения по форме ЕФС-1 были сразу же предоставлены в ОСФР ХМАО-Югры. Таким образом, в действии (бездействии) должностного лица отсутствует неотъемлемый элемент субъективной стороны правонарушения - вина, поскольку технический сбой, произошедший в организации был следствием внешних объективных обстоятельств, на которые Общество не могло повлиять. </w:t>
      </w:r>
      <w:r w:rsidRPr="00A66F68" w:rsidR="00822612">
        <w:rPr>
          <w:sz w:val="28"/>
          <w:szCs w:val="28"/>
        </w:rPr>
        <w:t>В-третьих</w:t>
      </w:r>
      <w:r w:rsidRPr="00A66F68" w:rsidR="00D66CD4">
        <w:rPr>
          <w:sz w:val="28"/>
          <w:szCs w:val="28"/>
        </w:rPr>
        <w:t>, п</w:t>
      </w:r>
      <w:r w:rsidRPr="00A66F68" w:rsidR="009F3E0D">
        <w:rPr>
          <w:sz w:val="28"/>
          <w:szCs w:val="28"/>
        </w:rPr>
        <w:t xml:space="preserve">од должностным лицом в КоАП РФ следует понимать лицо, постоянно, временно или в соответствии со специальными полномочиями осуществляющие выполнение организационно-распорядительных или административно-хозяйственных функций руководители и другие работники организаций (примечание к ст.2.4 КоАП РФ). Под организационно-распорядительными функциями следует понимать полномочия должностного лица, которые связаны с руководством трудовым коллективом или </w:t>
      </w:r>
      <w:r w:rsidRPr="00A66F68" w:rsidR="009F3E0D">
        <w:rPr>
          <w:sz w:val="28"/>
          <w:szCs w:val="28"/>
        </w:rPr>
        <w:t xml:space="preserve">находящимися в их служебном подчинении отдельными работниками, с формированием кадрового состава и определением трудовых функций работников (п.4 Постановление Пленума Верховного Суда РФ от 16.10.2009 №19 «О судебной практике по делам о злоупотреблении должностными полномочиями и о превышении должностных полномочий»). В соответствии с организационной структурой </w:t>
      </w:r>
      <w:r w:rsidRPr="00A66F68" w:rsidR="00D66CD4">
        <w:rPr>
          <w:sz w:val="28"/>
          <w:szCs w:val="28"/>
        </w:rPr>
        <w:t>ООО «</w:t>
      </w:r>
      <w:r w:rsidRPr="00A66F68" w:rsidR="00924C2A">
        <w:rPr>
          <w:sz w:val="28"/>
          <w:szCs w:val="28"/>
        </w:rPr>
        <w:t>ЛУКОЙЛ</w:t>
      </w:r>
      <w:r w:rsidRPr="00A66F68" w:rsidR="00D66CD4">
        <w:rPr>
          <w:sz w:val="28"/>
          <w:szCs w:val="28"/>
        </w:rPr>
        <w:t xml:space="preserve"> - Западная Сибирь»</w:t>
      </w:r>
      <w:r w:rsidRPr="00A66F68" w:rsidR="009F3E0D">
        <w:rPr>
          <w:sz w:val="28"/>
          <w:szCs w:val="28"/>
        </w:rPr>
        <w:t>, генеральный директор делегирует свои полномочия по организации и контролю функций в сфере социальных программ и пенсионного обеспечения заместителю генерального директора по управлению персоналом, в подчинении которого, в свою очередь, находятся работники Управления социальных программ и пенсионного обеспечения и Отдел пенсионного обеспечения, который непосредственно занимается подготовкой и направлением учетных сведений в ОСФР ХМАО-Югры. В соответствии с должностной инструкцией заместителя генерального директора по управлению персоналом №54-03-1-1-4А (утверждена генеральным директором ООО «</w:t>
      </w:r>
      <w:r w:rsidRPr="00A66F68" w:rsidR="00924C2A">
        <w:rPr>
          <w:sz w:val="28"/>
          <w:szCs w:val="28"/>
        </w:rPr>
        <w:t>ЛУКОЙЛ</w:t>
      </w:r>
      <w:r w:rsidRPr="00A66F68" w:rsidR="009F3E0D">
        <w:rPr>
          <w:sz w:val="28"/>
          <w:szCs w:val="28"/>
        </w:rPr>
        <w:t xml:space="preserve"> - Западная Сибирь» 28.02.2013, далее - ДИ ЗГД), заместитель генерального директора (далее - ЗГД) относится к категории руководителей (п.1.1 ДИ ЗГД). ЗГД по управлению персоналом подчиняется управление социальных программ и пенсионного обеспечения (п.1.7 ДИ ЗГД). Он согласовывает положения о структурных подразделениях и должностные квалификационные инструкции подчиненных ему работников Общества (п.3.3.2 ДИ ЗГД), осуществляет руководство деятельностью и координирует работу административно подчиненных управлений и отделов. Начальник отдела пенсионного обеспечения выполняет функции по формированию и направлению персонифицированной отчетности по работникам Общества.</w:t>
      </w:r>
      <w:r w:rsidRPr="00A66F68" w:rsidR="00D66CD4">
        <w:rPr>
          <w:sz w:val="28"/>
          <w:szCs w:val="28"/>
        </w:rPr>
        <w:t xml:space="preserve"> </w:t>
      </w:r>
      <w:r w:rsidRPr="00A66F68" w:rsidR="009F3E0D">
        <w:rPr>
          <w:sz w:val="28"/>
          <w:szCs w:val="28"/>
        </w:rPr>
        <w:t>Таким образом, организационно-распорядительные функции по обеспечению требований в области пенсионного законодательства несет заместитель генерального директора по управлению персоналом, а за непосредственное направление сведений в ОСФР отвечает начальник отдела пенсионного обеспечения, из чего следует, что именно они своим бездействием допустили совершение вменяемого Яскину С.А. правонарушения. В свою очередь генеральный директор Общества выполнил свои функции в полном объеме, организовав работу нижестоящих служб и</w:t>
      </w:r>
      <w:r w:rsidRPr="00A66F68" w:rsidR="00D66CD4">
        <w:rPr>
          <w:sz w:val="28"/>
          <w:szCs w:val="28"/>
        </w:rPr>
        <w:t xml:space="preserve"> делегировав свои полномочия ЗГ</w:t>
      </w:r>
      <w:r w:rsidRPr="00A66F68" w:rsidR="009F3E0D">
        <w:rPr>
          <w:sz w:val="28"/>
          <w:szCs w:val="28"/>
        </w:rPr>
        <w:t>Д по управлению персоналом. Соответственно, Яскин С</w:t>
      </w:r>
      <w:r w:rsidRPr="00A66F68" w:rsidR="00D66CD4">
        <w:rPr>
          <w:sz w:val="28"/>
          <w:szCs w:val="28"/>
        </w:rPr>
        <w:t>.А.</w:t>
      </w:r>
      <w:r w:rsidRPr="00A66F68" w:rsidR="009F3E0D">
        <w:rPr>
          <w:sz w:val="28"/>
          <w:szCs w:val="28"/>
        </w:rPr>
        <w:t xml:space="preserve"> не является субъектом правонарушения по</w:t>
      </w:r>
      <w:r w:rsidRPr="00A66F68" w:rsidR="00D66CD4">
        <w:rPr>
          <w:sz w:val="28"/>
          <w:szCs w:val="28"/>
        </w:rPr>
        <w:t xml:space="preserve"> </w:t>
      </w:r>
      <w:r w:rsidRPr="00A66F68" w:rsidR="004B3341">
        <w:rPr>
          <w:sz w:val="28"/>
          <w:szCs w:val="28"/>
        </w:rPr>
        <w:t>ч.1 ст.</w:t>
      </w:r>
      <w:r w:rsidRPr="00A66F68" w:rsidR="009F3E0D">
        <w:rPr>
          <w:sz w:val="28"/>
          <w:szCs w:val="28"/>
        </w:rPr>
        <w:t xml:space="preserve">15.33.2 КоАП РФ. С учетом фактических обстоятельств настоящего дела, принимая во внимание отсутствие как таковой угрозы или нарушения охраняемых общественных отношений, </w:t>
      </w:r>
      <w:r w:rsidRPr="00A66F68" w:rsidR="004B3341">
        <w:rPr>
          <w:sz w:val="28"/>
          <w:szCs w:val="28"/>
        </w:rPr>
        <w:t>Яскин С.А.</w:t>
      </w:r>
      <w:r w:rsidRPr="00A66F68" w:rsidR="009F3E0D">
        <w:rPr>
          <w:sz w:val="28"/>
          <w:szCs w:val="28"/>
        </w:rPr>
        <w:t xml:space="preserve"> </w:t>
      </w:r>
      <w:r w:rsidRPr="00A66F68" w:rsidR="006A5377">
        <w:rPr>
          <w:rStyle w:val="Emphasis"/>
          <w:i w:val="0"/>
          <w:sz w:val="28"/>
          <w:szCs w:val="28"/>
        </w:rPr>
        <w:t>не</w:t>
      </w:r>
      <w:r w:rsidRPr="00A66F68" w:rsidR="006A5377">
        <w:rPr>
          <w:sz w:val="28"/>
          <w:szCs w:val="28"/>
        </w:rPr>
        <w:t xml:space="preserve"> является </w:t>
      </w:r>
      <w:r w:rsidRPr="00A66F68" w:rsidR="006A5377">
        <w:rPr>
          <w:rStyle w:val="Emphasis"/>
          <w:i w:val="0"/>
          <w:sz w:val="28"/>
          <w:szCs w:val="28"/>
        </w:rPr>
        <w:t>субъектом</w:t>
      </w:r>
      <w:r w:rsidRPr="00A66F68" w:rsidR="006A5377">
        <w:rPr>
          <w:sz w:val="28"/>
          <w:szCs w:val="28"/>
        </w:rPr>
        <w:t xml:space="preserve"> административного правонарушения, предусмотренного </w:t>
      </w:r>
      <w:r w:rsidRPr="00A66F68" w:rsidR="004B3341">
        <w:rPr>
          <w:sz w:val="28"/>
          <w:szCs w:val="28"/>
        </w:rPr>
        <w:t xml:space="preserve">ч.1 </w:t>
      </w:r>
      <w:hyperlink r:id="rId4" w:anchor="/document/12125267/entry/153302" w:history="1">
        <w:r w:rsidRPr="00A66F68" w:rsidR="006A5377">
          <w:rPr>
            <w:rStyle w:val="Hyperlink"/>
            <w:color w:val="auto"/>
            <w:sz w:val="28"/>
            <w:szCs w:val="28"/>
            <w:u w:val="none"/>
          </w:rPr>
          <w:t>ст</w:t>
        </w:r>
        <w:r w:rsidRPr="00A66F68" w:rsidR="004B3341">
          <w:rPr>
            <w:rStyle w:val="Hyperlink"/>
            <w:i/>
            <w:color w:val="auto"/>
            <w:sz w:val="28"/>
            <w:szCs w:val="28"/>
            <w:u w:val="none"/>
          </w:rPr>
          <w:t>.</w:t>
        </w:r>
        <w:r w:rsidRPr="00A66F68" w:rsidR="006A5377">
          <w:rPr>
            <w:rStyle w:val="Emphasis"/>
            <w:i w:val="0"/>
            <w:sz w:val="28"/>
            <w:szCs w:val="28"/>
          </w:rPr>
          <w:t>15</w:t>
        </w:r>
        <w:r w:rsidRPr="00A66F68" w:rsidR="006A5377">
          <w:rPr>
            <w:rStyle w:val="Hyperlink"/>
            <w:i/>
            <w:color w:val="auto"/>
            <w:sz w:val="28"/>
            <w:szCs w:val="28"/>
            <w:u w:val="none"/>
          </w:rPr>
          <w:t>.</w:t>
        </w:r>
        <w:r w:rsidRPr="00A66F68" w:rsidR="006A5377">
          <w:rPr>
            <w:rStyle w:val="Emphasis"/>
            <w:i w:val="0"/>
            <w:sz w:val="28"/>
            <w:szCs w:val="28"/>
          </w:rPr>
          <w:t>33</w:t>
        </w:r>
        <w:r w:rsidRPr="00A66F68" w:rsidR="006A5377">
          <w:rPr>
            <w:rStyle w:val="Hyperlink"/>
            <w:i/>
            <w:color w:val="auto"/>
            <w:sz w:val="28"/>
            <w:szCs w:val="28"/>
            <w:u w:val="none"/>
          </w:rPr>
          <w:t>.</w:t>
        </w:r>
        <w:r w:rsidRPr="00A66F68" w:rsidR="006A5377">
          <w:rPr>
            <w:rStyle w:val="Emphasis"/>
            <w:i w:val="0"/>
            <w:sz w:val="28"/>
            <w:szCs w:val="28"/>
          </w:rPr>
          <w:t>2</w:t>
        </w:r>
      </w:hyperlink>
      <w:r w:rsidRPr="00A66F68" w:rsidR="006A5377">
        <w:rPr>
          <w:i/>
          <w:sz w:val="28"/>
          <w:szCs w:val="28"/>
        </w:rPr>
        <w:t xml:space="preserve"> </w:t>
      </w:r>
      <w:r w:rsidRPr="00A66F68" w:rsidR="006A5377">
        <w:rPr>
          <w:sz w:val="28"/>
          <w:szCs w:val="28"/>
        </w:rPr>
        <w:t xml:space="preserve">КоАП РФ. </w:t>
      </w:r>
    </w:p>
    <w:p w:rsidR="00B84892" w:rsidRPr="00A66F68" w:rsidP="00924C2A">
      <w:pPr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Мировой судья,</w:t>
      </w:r>
      <w:r w:rsidRPr="00A66F68" w:rsidR="00C0563E">
        <w:rPr>
          <w:sz w:val="28"/>
          <w:szCs w:val="28"/>
        </w:rPr>
        <w:t xml:space="preserve"> заслушав защитника Григорьеву Л.А., </w:t>
      </w:r>
      <w:r w:rsidRPr="00A66F68">
        <w:rPr>
          <w:sz w:val="28"/>
          <w:szCs w:val="28"/>
        </w:rPr>
        <w:t xml:space="preserve">исследовав материалы </w:t>
      </w:r>
      <w:r w:rsidRPr="00A66F68" w:rsidR="00DE35A7">
        <w:rPr>
          <w:sz w:val="28"/>
          <w:szCs w:val="28"/>
        </w:rPr>
        <w:t xml:space="preserve">дела об </w:t>
      </w:r>
      <w:r w:rsidRPr="00A66F68">
        <w:rPr>
          <w:sz w:val="28"/>
          <w:szCs w:val="28"/>
        </w:rPr>
        <w:t>административно</w:t>
      </w:r>
      <w:r w:rsidRPr="00A66F68" w:rsidR="00DE35A7">
        <w:rPr>
          <w:sz w:val="28"/>
          <w:szCs w:val="28"/>
        </w:rPr>
        <w:t>м правонарушении</w:t>
      </w:r>
      <w:r w:rsidRPr="00A66F68">
        <w:rPr>
          <w:sz w:val="28"/>
          <w:szCs w:val="28"/>
        </w:rPr>
        <w:t>: протокол об адм</w:t>
      </w:r>
      <w:r w:rsidRPr="00A66F68" w:rsidR="00302D40">
        <w:rPr>
          <w:sz w:val="28"/>
          <w:szCs w:val="28"/>
        </w:rPr>
        <w:t>инистративном правонарушении №</w:t>
      </w:r>
      <w:r w:rsidRPr="00A66F68" w:rsidR="00822612">
        <w:rPr>
          <w:sz w:val="28"/>
          <w:szCs w:val="28"/>
        </w:rPr>
        <w:t>1201</w:t>
      </w:r>
      <w:r w:rsidRPr="00A66F68" w:rsidR="001237E6">
        <w:rPr>
          <w:sz w:val="28"/>
          <w:szCs w:val="28"/>
        </w:rPr>
        <w:t xml:space="preserve"> </w:t>
      </w:r>
      <w:r w:rsidRPr="00A66F68" w:rsidR="00BA36E6">
        <w:rPr>
          <w:sz w:val="28"/>
          <w:szCs w:val="28"/>
        </w:rPr>
        <w:t xml:space="preserve">от </w:t>
      </w:r>
      <w:r w:rsidRPr="00A66F68" w:rsidR="00822612">
        <w:rPr>
          <w:sz w:val="28"/>
          <w:szCs w:val="28"/>
        </w:rPr>
        <w:t>27.05.2025</w:t>
      </w:r>
      <w:r w:rsidRPr="00A66F68" w:rsidR="00C2001E">
        <w:rPr>
          <w:sz w:val="28"/>
          <w:szCs w:val="28"/>
        </w:rPr>
        <w:t xml:space="preserve">, в котором изложены обстоятельства совершения </w:t>
      </w:r>
      <w:r w:rsidRPr="00A66F68" w:rsidR="00822612">
        <w:rPr>
          <w:color w:val="000000"/>
          <w:sz w:val="28"/>
          <w:szCs w:val="28"/>
        </w:rPr>
        <w:t>Яскиным С.А.,</w:t>
      </w:r>
      <w:r w:rsidRPr="00A66F68" w:rsidR="00FD7837">
        <w:rPr>
          <w:sz w:val="28"/>
          <w:szCs w:val="28"/>
        </w:rPr>
        <w:t xml:space="preserve"> </w:t>
      </w:r>
      <w:r w:rsidRPr="00A66F68" w:rsidR="00C2001E">
        <w:rPr>
          <w:sz w:val="28"/>
          <w:szCs w:val="28"/>
        </w:rPr>
        <w:t>административного правонарушения</w:t>
      </w:r>
      <w:r w:rsidRPr="00A66F68">
        <w:rPr>
          <w:sz w:val="28"/>
          <w:szCs w:val="28"/>
        </w:rPr>
        <w:t xml:space="preserve">; </w:t>
      </w:r>
      <w:r w:rsidRPr="00A66F68" w:rsidR="00D941DF">
        <w:rPr>
          <w:sz w:val="28"/>
          <w:szCs w:val="28"/>
        </w:rPr>
        <w:t>скрин</w:t>
      </w:r>
      <w:r w:rsidRPr="00A66F68" w:rsidR="00822612">
        <w:rPr>
          <w:sz w:val="28"/>
          <w:szCs w:val="28"/>
        </w:rPr>
        <w:t xml:space="preserve"> с сайта из единого реестра субъектов малого и среднего предпринимательства; выписку из ЕГРЮЛ</w:t>
      </w:r>
      <w:r w:rsidRPr="00A66F68" w:rsidR="00AA0E2B">
        <w:rPr>
          <w:sz w:val="28"/>
          <w:szCs w:val="28"/>
        </w:rPr>
        <w:t xml:space="preserve">; </w:t>
      </w:r>
      <w:r w:rsidRPr="00A66F68" w:rsidR="00D941DF">
        <w:rPr>
          <w:sz w:val="28"/>
          <w:szCs w:val="28"/>
        </w:rPr>
        <w:t xml:space="preserve">копию запроса о </w:t>
      </w:r>
      <w:r w:rsidRPr="00A66F68" w:rsidR="00D941DF">
        <w:rPr>
          <w:sz w:val="28"/>
          <w:szCs w:val="28"/>
        </w:rPr>
        <w:t xml:space="preserve">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 </w:t>
      </w:r>
      <w:r w:rsidRPr="00A66F68" w:rsidR="00822612">
        <w:rPr>
          <w:sz w:val="28"/>
          <w:szCs w:val="28"/>
        </w:rPr>
        <w:t xml:space="preserve"> </w:t>
      </w:r>
      <w:r w:rsidRPr="00A66F68" w:rsidR="00D941DF">
        <w:rPr>
          <w:sz w:val="28"/>
          <w:szCs w:val="28"/>
        </w:rPr>
        <w:t>выписка из реестра подтверждения отправления запроса; скрин ответа ООО «</w:t>
      </w:r>
      <w:r w:rsidRPr="00A66F68" w:rsidR="00924C2A">
        <w:rPr>
          <w:sz w:val="28"/>
          <w:szCs w:val="28"/>
        </w:rPr>
        <w:t>ЛУКОЙЛ</w:t>
      </w:r>
      <w:r w:rsidRPr="00A66F68" w:rsidR="00D941DF">
        <w:rPr>
          <w:sz w:val="28"/>
          <w:szCs w:val="28"/>
        </w:rPr>
        <w:t xml:space="preserve">-Западная Сибирь» на обращение 101-25-003-2802-6167 от 07.04.2025 с приложением ЕФС-1; </w:t>
      </w:r>
      <w:r w:rsidRPr="00A66F68" w:rsidR="00D67D59">
        <w:rPr>
          <w:sz w:val="28"/>
          <w:szCs w:val="28"/>
        </w:rPr>
        <w:t>копию уведомления</w:t>
      </w:r>
      <w:r w:rsidRPr="00A66F68" w:rsidR="00D941DF">
        <w:rPr>
          <w:sz w:val="28"/>
          <w:szCs w:val="28"/>
        </w:rPr>
        <w:t xml:space="preserve"> №1201 </w:t>
      </w:r>
      <w:r w:rsidRPr="00A66F68" w:rsidR="00D67D59">
        <w:rPr>
          <w:sz w:val="28"/>
          <w:szCs w:val="28"/>
        </w:rPr>
        <w:t xml:space="preserve">о составлении протокола от </w:t>
      </w:r>
      <w:r w:rsidRPr="00A66F68" w:rsidR="00D941DF">
        <w:rPr>
          <w:sz w:val="28"/>
          <w:szCs w:val="28"/>
        </w:rPr>
        <w:t>08.04.2025</w:t>
      </w:r>
      <w:r w:rsidRPr="00A66F68" w:rsidR="00D67D59">
        <w:rPr>
          <w:sz w:val="28"/>
          <w:szCs w:val="28"/>
        </w:rPr>
        <w:t xml:space="preserve">; </w:t>
      </w:r>
      <w:r w:rsidRPr="00A66F68" w:rsidR="00D941DF">
        <w:rPr>
          <w:sz w:val="28"/>
          <w:szCs w:val="28"/>
        </w:rPr>
        <w:t xml:space="preserve">копию списка внутренних почтовых отправлений; копию отчета об отслеживании отправления; копии документов </w:t>
      </w:r>
      <w:r w:rsidRPr="00A66F68" w:rsidR="006C2A8F">
        <w:rPr>
          <w:sz w:val="28"/>
          <w:szCs w:val="28"/>
        </w:rPr>
        <w:t>ОСФР по ХМАО-Югре</w:t>
      </w:r>
      <w:r w:rsidRPr="00A66F68" w:rsidR="005D0731">
        <w:rPr>
          <w:sz w:val="28"/>
          <w:szCs w:val="28"/>
        </w:rPr>
        <w:t xml:space="preserve">, а также изучив представленные защитником </w:t>
      </w:r>
      <w:r w:rsidRPr="00A66F68" w:rsidR="00AB5E93">
        <w:rPr>
          <w:color w:val="000000"/>
          <w:sz w:val="28"/>
          <w:szCs w:val="28"/>
        </w:rPr>
        <w:t>копии документов:</w:t>
      </w:r>
      <w:r w:rsidRPr="00A66F68" w:rsidR="005D0731">
        <w:rPr>
          <w:color w:val="000000"/>
          <w:sz w:val="28"/>
          <w:szCs w:val="28"/>
        </w:rPr>
        <w:t xml:space="preserve"> возражение; скрин с портала новостной ленты о хакерской атаке на компанию </w:t>
      </w:r>
      <w:r w:rsidRPr="00A66F68" w:rsidR="005D0731">
        <w:rPr>
          <w:sz w:val="28"/>
          <w:szCs w:val="28"/>
        </w:rPr>
        <w:t>ООО «</w:t>
      </w:r>
      <w:r w:rsidRPr="00A66F68" w:rsidR="00924C2A">
        <w:rPr>
          <w:sz w:val="28"/>
          <w:szCs w:val="28"/>
        </w:rPr>
        <w:t>ЛУКОЙЛ</w:t>
      </w:r>
      <w:r w:rsidRPr="00A66F68" w:rsidR="005D0731">
        <w:rPr>
          <w:sz w:val="28"/>
          <w:szCs w:val="28"/>
        </w:rPr>
        <w:t>-Западная Сибирь»; копию должностной инструкции отдела пенсионного обеспечения управления социальных программ и пенсионного обеспечения ООО «</w:t>
      </w:r>
      <w:r w:rsidRPr="00A66F68" w:rsidR="00924C2A">
        <w:rPr>
          <w:sz w:val="28"/>
          <w:szCs w:val="28"/>
        </w:rPr>
        <w:t>ЛУКОЙЛ</w:t>
      </w:r>
      <w:r w:rsidRPr="00A66F68" w:rsidR="005D0731">
        <w:rPr>
          <w:sz w:val="28"/>
          <w:szCs w:val="28"/>
        </w:rPr>
        <w:t>-Западная Сибирь»; копию положения об отделе пенсионного обеспечения управления социальных программ и пенсионного обеспечения ООО «</w:t>
      </w:r>
      <w:r w:rsidRPr="00A66F68" w:rsidR="00924C2A">
        <w:rPr>
          <w:sz w:val="28"/>
          <w:szCs w:val="28"/>
        </w:rPr>
        <w:t>ЛУКОЙЛ</w:t>
      </w:r>
      <w:r w:rsidRPr="00A66F68" w:rsidR="005D0731">
        <w:rPr>
          <w:sz w:val="28"/>
          <w:szCs w:val="28"/>
        </w:rPr>
        <w:t>-Западная Сибирь»; копию положения об управлении социальных программ и пенсионного обеспечения ООО «</w:t>
      </w:r>
      <w:r w:rsidRPr="00A66F68" w:rsidR="00924C2A">
        <w:rPr>
          <w:sz w:val="28"/>
          <w:szCs w:val="28"/>
        </w:rPr>
        <w:t>ЛУКОЙЛ</w:t>
      </w:r>
      <w:r w:rsidRPr="00A66F68" w:rsidR="005D0731">
        <w:rPr>
          <w:sz w:val="28"/>
          <w:szCs w:val="28"/>
        </w:rPr>
        <w:t>-Западная Сибирь»</w:t>
      </w:r>
      <w:r w:rsidRPr="00A66F68" w:rsidR="0064049A">
        <w:rPr>
          <w:sz w:val="28"/>
          <w:szCs w:val="28"/>
        </w:rPr>
        <w:t>,</w:t>
      </w:r>
      <w:r w:rsidRPr="00A66F68">
        <w:rPr>
          <w:sz w:val="28"/>
          <w:szCs w:val="28"/>
        </w:rPr>
        <w:t xml:space="preserve"> приходит к следующему выводу.</w:t>
      </w:r>
    </w:p>
    <w:p w:rsidR="00603177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>В соответствии с ч.1 ст.15.33.2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0563E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>В соответствии с п.1 ст.11</w:t>
      </w:r>
      <w:r w:rsidRPr="00A66F68" w:rsidR="00924C2A">
        <w:rPr>
          <w:rFonts w:ascii="Times New Roman" w:hAnsi="Times New Roman" w:cs="Times New Roman"/>
          <w:sz w:val="28"/>
          <w:szCs w:val="28"/>
        </w:rPr>
        <w:t xml:space="preserve"> Федерального закона от 01.04.1996</w:t>
      </w:r>
      <w:hyperlink r:id="rId4" w:anchor="/document/311928/entry/0" w:history="1"/>
      <w:r w:rsidRPr="00A66F68">
        <w:rPr>
          <w:rFonts w:ascii="Times New Roman" w:hAnsi="Times New Roman" w:cs="Times New Roman"/>
          <w:sz w:val="28"/>
          <w:szCs w:val="28"/>
        </w:rPr>
        <w:t xml:space="preserve"> №27</w:t>
      </w:r>
      <w:r w:rsidRPr="00A66F68" w:rsidR="00924C2A">
        <w:rPr>
          <w:rFonts w:ascii="Times New Roman" w:hAnsi="Times New Roman" w:cs="Times New Roman"/>
          <w:sz w:val="28"/>
          <w:szCs w:val="28"/>
        </w:rPr>
        <w:t>-</w:t>
      </w:r>
      <w:hyperlink r:id="rId4" w:anchor="/document/10106192/entry/0" w:history="1">
        <w:r w:rsidRPr="00A66F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ФЗ</w:t>
        </w:r>
      </w:hyperlink>
      <w:r w:rsidRPr="00A66F68" w:rsidR="0064049A">
        <w:rPr>
          <w:rFonts w:ascii="Times New Roman" w:hAnsi="Times New Roman" w:cs="Times New Roman"/>
          <w:sz w:val="28"/>
          <w:szCs w:val="28"/>
        </w:rPr>
        <w:t xml:space="preserve"> «</w:t>
      </w:r>
      <w:r w:rsidRPr="00A66F68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Pr="00A66F68" w:rsidR="0064049A">
        <w:rPr>
          <w:rFonts w:ascii="Times New Roman" w:hAnsi="Times New Roman" w:cs="Times New Roman"/>
          <w:sz w:val="28"/>
          <w:szCs w:val="28"/>
        </w:rPr>
        <w:t>»</w:t>
      </w:r>
      <w:r w:rsidRPr="00A66F68">
        <w:rPr>
          <w:rFonts w:ascii="Times New Roman" w:hAnsi="Times New Roman" w:cs="Times New Roman"/>
          <w:sz w:val="28"/>
          <w:szCs w:val="28"/>
        </w:rPr>
        <w:t>, страхователь представляет сведения о застрахованных лицах в органы Пенсионного фонда Российской Федерации по месту регистрации.</w:t>
      </w:r>
    </w:p>
    <w:p w:rsidR="00AB5E93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>С 01.01.2023 согласно п.2 ст.8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№27-ФЗ) страхователь представляет в органы Фонда сведения для индивидуального (персонифицированного) учета в составе едино</w:t>
      </w:r>
      <w:r w:rsidRPr="00A66F68" w:rsidR="00924C2A">
        <w:rPr>
          <w:rFonts w:ascii="Times New Roman" w:hAnsi="Times New Roman" w:cs="Times New Roman"/>
          <w:sz w:val="28"/>
          <w:szCs w:val="28"/>
        </w:rPr>
        <w:t>й формы сведений (Форма ЕФС-1).</w:t>
      </w:r>
    </w:p>
    <w:p w:rsidR="00AB5E93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 №2281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AB5E93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>Согласно пп.3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искусства. издательские лицензионные договоры, лицензионные договоры о предоставлении права использования произведения науки. литературы, искусства.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 (далее - форма Е</w:t>
      </w:r>
      <w:r w:rsidRPr="00A66F68" w:rsidR="00924C2A">
        <w:rPr>
          <w:rFonts w:ascii="Times New Roman" w:hAnsi="Times New Roman" w:cs="Times New Roman"/>
          <w:sz w:val="28"/>
          <w:szCs w:val="28"/>
        </w:rPr>
        <w:t>ФС-1, раздел 1, подраздел 1.2).</w:t>
      </w:r>
    </w:p>
    <w:p w:rsidR="00AB5E93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 xml:space="preserve">Пунктом 4 ст.11 Федерального закона № 27-ФЗ предусмотрено, что указанные в п.3 ст.11 сведения о застрахованном лице, подавшем заявление об установлении страховой пенсии.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п.7 и 8 п.2 настоящей статьи, страхователь представляет в течение трех календарных дней со дня поступления к </w:t>
      </w:r>
      <w:r w:rsidRPr="00A66F68" w:rsidR="00924C2A">
        <w:rPr>
          <w:rFonts w:ascii="Times New Roman" w:hAnsi="Times New Roman" w:cs="Times New Roman"/>
          <w:sz w:val="28"/>
          <w:szCs w:val="28"/>
        </w:rPr>
        <w:t>нему</w:t>
      </w:r>
      <w:r w:rsidRPr="00A66F68">
        <w:rPr>
          <w:rFonts w:ascii="Times New Roman" w:hAnsi="Times New Roman" w:cs="Times New Roman"/>
          <w:sz w:val="28"/>
          <w:szCs w:val="28"/>
        </w:rPr>
        <w:t xml:space="preserve"> запроса органа Фонда либо обращения застрахованного лица.</w:t>
      </w:r>
    </w:p>
    <w:p w:rsidR="00C0563E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anchor="/document/12125267/entry/241" w:history="1">
        <w:r w:rsidRPr="00A66F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ст.24.1</w:t>
        </w:r>
      </w:hyperlink>
      <w:r w:rsidRPr="00A66F68">
        <w:rPr>
          <w:rFonts w:ascii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0563E" w:rsidRPr="00A66F68" w:rsidP="00924C2A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A66F6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anchor="/document/12125267/entry/261" w:history="1">
        <w:r w:rsidRPr="00A66F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ст.26.1</w:t>
        </w:r>
      </w:hyperlink>
      <w:r w:rsidRPr="00A66F68">
        <w:rPr>
          <w:rFonts w:ascii="Times New Roman" w:hAnsi="Times New Roman" w:cs="Times New Roman"/>
          <w:sz w:val="28"/>
          <w:szCs w:val="28"/>
        </w:rPr>
        <w:t xml:space="preserve"> КоАП РФ по делу об административном правонарушении выяснению помимо прочего подлежат наличие события и состава административного правонарушения, виновность лица в совершении административного правонарушения.</w:t>
      </w:r>
    </w:p>
    <w:p w:rsidR="00C7728E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М</w:t>
      </w:r>
      <w:r w:rsidRPr="00A66F68" w:rsidR="00AB5E93">
        <w:rPr>
          <w:sz w:val="28"/>
          <w:szCs w:val="28"/>
        </w:rPr>
        <w:t>ировым судьей</w:t>
      </w:r>
      <w:r w:rsidRPr="00A66F68" w:rsidR="00603177">
        <w:rPr>
          <w:sz w:val="28"/>
          <w:szCs w:val="28"/>
        </w:rPr>
        <w:t>,</w:t>
      </w:r>
      <w:r w:rsidRPr="00A66F68" w:rsidR="00AB5E93">
        <w:rPr>
          <w:sz w:val="28"/>
          <w:szCs w:val="28"/>
        </w:rPr>
        <w:t xml:space="preserve"> из представленных</w:t>
      </w:r>
      <w:r w:rsidRPr="00A66F68" w:rsidR="00603177">
        <w:rPr>
          <w:sz w:val="28"/>
          <w:szCs w:val="28"/>
        </w:rPr>
        <w:t xml:space="preserve"> документов, установлено, что 31.03.2025 ОСФР по ХМАО-Югре направило ООО «</w:t>
      </w:r>
      <w:r w:rsidRPr="00A66F68" w:rsidR="00924C2A">
        <w:rPr>
          <w:sz w:val="28"/>
          <w:szCs w:val="28"/>
        </w:rPr>
        <w:t>ЛУКОЙЛ</w:t>
      </w:r>
      <w:r w:rsidRPr="00A66F68" w:rsidR="00603177">
        <w:rPr>
          <w:sz w:val="28"/>
          <w:szCs w:val="28"/>
        </w:rPr>
        <w:t xml:space="preserve"> - Западная Сибирь» по телекоммуникационным каналам связи запрос о предоставлении сведений по форме ЕФС-1 раздел 1, подраздел 1.2 с типом «назначение пенсии», при этом запрошенные сведения предоставлены Обществом 07.04.2025, а не в течении трех календарных дней со дня поступления запроса -</w:t>
      </w:r>
      <w:r w:rsidRPr="00A66F68" w:rsidR="00924C2A">
        <w:rPr>
          <w:sz w:val="28"/>
          <w:szCs w:val="28"/>
        </w:rPr>
        <w:t xml:space="preserve"> </w:t>
      </w:r>
      <w:r w:rsidRPr="00A66F68" w:rsidR="00603177">
        <w:rPr>
          <w:sz w:val="28"/>
          <w:szCs w:val="28"/>
        </w:rPr>
        <w:t>не позднее 03.04.2025.</w:t>
      </w:r>
      <w:r w:rsidRPr="00A66F68">
        <w:rPr>
          <w:sz w:val="28"/>
          <w:szCs w:val="28"/>
        </w:rPr>
        <w:t xml:space="preserve"> При этом, доказательств получения ООО «</w:t>
      </w:r>
      <w:r w:rsidRPr="00A66F68" w:rsidR="00924C2A">
        <w:rPr>
          <w:sz w:val="28"/>
          <w:szCs w:val="28"/>
        </w:rPr>
        <w:t>ЛУКОЙЛ</w:t>
      </w:r>
      <w:r w:rsidRPr="00A66F68">
        <w:rPr>
          <w:sz w:val="28"/>
          <w:szCs w:val="28"/>
        </w:rPr>
        <w:t xml:space="preserve"> - Западная Сибирь» направленного 31.03.2025 запроса ОСФР по ХМАО-Югре,</w:t>
      </w:r>
      <w:r w:rsidRPr="00A66F68" w:rsidR="00924C2A">
        <w:rPr>
          <w:sz w:val="28"/>
          <w:szCs w:val="28"/>
        </w:rPr>
        <w:t xml:space="preserve"> в материалы дела не приложены.</w:t>
      </w:r>
    </w:p>
    <w:p w:rsidR="00C7728E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В соответствии с п</w:t>
      </w:r>
      <w:r w:rsidRPr="00A66F68" w:rsidR="00924C2A">
        <w:rPr>
          <w:sz w:val="28"/>
          <w:szCs w:val="28"/>
        </w:rPr>
        <w:t>.</w:t>
      </w:r>
      <w:r w:rsidRPr="00A66F68">
        <w:rPr>
          <w:sz w:val="28"/>
          <w:szCs w:val="28"/>
        </w:rPr>
        <w:t>19 Приказа СФР от 07.11.2023 №2200 «Об утверждении Порядка электронного документооборота между страхователями и Фондом пенсионного и социального страхования Российской Федерации при представлении сведений для индивидуального (персонифицированного) учета», датой получения страхователем (представителем страхователя) документов в электронном виде от территориальных органов СФР, переданных через оператора, считается дата, указанная в электронном документе «Уведомление о доставке», который формируется автоматически при их поступлении на транспортный сервис оператора и высылается одновременно в адреса всех уча</w:t>
      </w:r>
      <w:r w:rsidRPr="00A66F68" w:rsidR="00924C2A">
        <w:rPr>
          <w:sz w:val="28"/>
          <w:szCs w:val="28"/>
        </w:rPr>
        <w:t>стников информационного обмена.</w:t>
      </w:r>
    </w:p>
    <w:p w:rsidR="00C7728E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Как следует из письменных документов и показаний защитника должностного лица Григорьевой Л.А., н</w:t>
      </w:r>
      <w:r w:rsidRPr="00A66F68" w:rsidR="00603177">
        <w:rPr>
          <w:sz w:val="28"/>
          <w:szCs w:val="28"/>
        </w:rPr>
        <w:t xml:space="preserve">арушение сроков предоставления запрошенных сведений </w:t>
      </w:r>
      <w:r w:rsidRPr="00A66F68">
        <w:rPr>
          <w:sz w:val="28"/>
          <w:szCs w:val="28"/>
        </w:rPr>
        <w:t xml:space="preserve">по форме ЕФС-1 </w:t>
      </w:r>
      <w:r w:rsidRPr="00A66F68" w:rsidR="00603177">
        <w:rPr>
          <w:sz w:val="28"/>
          <w:szCs w:val="28"/>
        </w:rPr>
        <w:t xml:space="preserve">произошло </w:t>
      </w:r>
      <w:r w:rsidRPr="00A66F68">
        <w:rPr>
          <w:sz w:val="28"/>
          <w:szCs w:val="28"/>
        </w:rPr>
        <w:t>в следствие объективных обстоятельств, которые привели к невозможности направления отчета в ОСФР по ХМАО-Югре в предусмотренной зако</w:t>
      </w:r>
      <w:r w:rsidRPr="00A66F68" w:rsidR="00924C2A">
        <w:rPr>
          <w:sz w:val="28"/>
          <w:szCs w:val="28"/>
        </w:rPr>
        <w:t>ном форме в установленный срок.</w:t>
      </w:r>
    </w:p>
    <w:p w:rsidR="00667443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В период с 26.03.2025 по 04.04.2025 на ООО «</w:t>
      </w:r>
      <w:r w:rsidRPr="00A66F68" w:rsidR="00924C2A">
        <w:rPr>
          <w:sz w:val="28"/>
          <w:szCs w:val="28"/>
        </w:rPr>
        <w:t>ЛУКОЙЛ</w:t>
      </w:r>
      <w:r w:rsidRPr="00A66F68">
        <w:rPr>
          <w:sz w:val="28"/>
          <w:szCs w:val="28"/>
        </w:rPr>
        <w:t xml:space="preserve"> - Западная Сибирь» была совершена хакерская кибератака, которая была зафиксирована Роскомнадзором, в результате чего административно-хозяйственная деятельность Общества была полностью «парализована» без возможности доступа не только к программам и специальным приложениям для взаимодействия с государственными органами, но и непосредственно к корпоративной электронной почте и даже рабочим компьютерам работников. Таким образом, у ООО «</w:t>
      </w:r>
      <w:r w:rsidRPr="00A66F68" w:rsidR="00924C2A">
        <w:rPr>
          <w:sz w:val="28"/>
          <w:szCs w:val="28"/>
        </w:rPr>
        <w:t>ЛУКОЙЛ</w:t>
      </w:r>
      <w:r w:rsidRPr="00A66F68">
        <w:rPr>
          <w:sz w:val="28"/>
          <w:szCs w:val="28"/>
        </w:rPr>
        <w:t xml:space="preserve"> - Западная Сибирь» отсутствовала возможность не только </w:t>
      </w:r>
      <w:r w:rsidRPr="00A66F68">
        <w:rPr>
          <w:sz w:val="28"/>
          <w:szCs w:val="28"/>
        </w:rPr>
        <w:t xml:space="preserve">получить запрос ОСФР по ХМАО-Югре, но и </w:t>
      </w:r>
      <w:r w:rsidRPr="00A66F68">
        <w:rPr>
          <w:sz w:val="28"/>
          <w:szCs w:val="28"/>
        </w:rPr>
        <w:t>направит</w:t>
      </w:r>
      <w:r w:rsidRPr="00A66F68">
        <w:rPr>
          <w:sz w:val="28"/>
          <w:szCs w:val="28"/>
        </w:rPr>
        <w:t xml:space="preserve">ь ответ в </w:t>
      </w:r>
      <w:r w:rsidRPr="00A66F68" w:rsidR="006C2A8F">
        <w:rPr>
          <w:sz w:val="28"/>
          <w:szCs w:val="28"/>
        </w:rPr>
        <w:t>ОСФР по ХМАО-Югре</w:t>
      </w:r>
      <w:r w:rsidRPr="00A66F68" w:rsidR="00924C2A">
        <w:rPr>
          <w:sz w:val="28"/>
          <w:szCs w:val="28"/>
        </w:rPr>
        <w:t>.</w:t>
      </w:r>
    </w:p>
    <w:p w:rsidR="00667443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 xml:space="preserve">При этом, как только восстановительные работы были завершены </w:t>
      </w:r>
      <w:r w:rsidRPr="00A66F68">
        <w:rPr>
          <w:sz w:val="28"/>
          <w:szCs w:val="28"/>
        </w:rPr>
        <w:t xml:space="preserve">04.04.2025 </w:t>
      </w:r>
      <w:r w:rsidRPr="00A66F68">
        <w:rPr>
          <w:sz w:val="28"/>
          <w:szCs w:val="28"/>
        </w:rPr>
        <w:t>и у Общества вновь был открыт доступ к информации и программам</w:t>
      </w:r>
      <w:r w:rsidRPr="00A66F68">
        <w:rPr>
          <w:sz w:val="28"/>
          <w:szCs w:val="28"/>
        </w:rPr>
        <w:t>,</w:t>
      </w:r>
      <w:r w:rsidRPr="00A66F68">
        <w:rPr>
          <w:sz w:val="28"/>
          <w:szCs w:val="28"/>
        </w:rPr>
        <w:t xml:space="preserve"> 07.04.2025 сведения по форме ЕФС-1 были сразу же </w:t>
      </w:r>
      <w:r w:rsidRPr="00A66F68" w:rsidR="00924C2A">
        <w:rPr>
          <w:sz w:val="28"/>
          <w:szCs w:val="28"/>
        </w:rPr>
        <w:t>предоставлены в ОСФР ХМАО-Югры.</w:t>
      </w:r>
    </w:p>
    <w:p w:rsidR="00667443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Таким образом, в действии (бездействии) должностного лица отсутствует субъективн</w:t>
      </w:r>
      <w:r w:rsidRPr="00A66F68">
        <w:rPr>
          <w:sz w:val="28"/>
          <w:szCs w:val="28"/>
        </w:rPr>
        <w:t>ая</w:t>
      </w:r>
      <w:r w:rsidRPr="00A66F68">
        <w:rPr>
          <w:sz w:val="28"/>
          <w:szCs w:val="28"/>
        </w:rPr>
        <w:t xml:space="preserve"> сторон</w:t>
      </w:r>
      <w:r w:rsidRPr="00A66F68">
        <w:rPr>
          <w:sz w:val="28"/>
          <w:szCs w:val="28"/>
        </w:rPr>
        <w:t>а</w:t>
      </w:r>
      <w:r w:rsidRPr="00A66F68">
        <w:rPr>
          <w:sz w:val="28"/>
          <w:szCs w:val="28"/>
        </w:rPr>
        <w:t xml:space="preserve"> правонарушения - вина, поскольку технический сбой, произошедший в организации был следствием внешних объективных обстоятельств, на которые </w:t>
      </w:r>
      <w:r w:rsidRPr="00A66F68" w:rsidR="00FD77FC">
        <w:rPr>
          <w:sz w:val="28"/>
          <w:szCs w:val="28"/>
        </w:rPr>
        <w:t>ООО «</w:t>
      </w:r>
      <w:r w:rsidRPr="00A66F68" w:rsidR="00924C2A">
        <w:rPr>
          <w:sz w:val="28"/>
          <w:szCs w:val="28"/>
        </w:rPr>
        <w:t>ЛУКОЙЛ</w:t>
      </w:r>
      <w:r w:rsidRPr="00A66F68" w:rsidR="00FD77FC">
        <w:rPr>
          <w:sz w:val="28"/>
          <w:szCs w:val="28"/>
        </w:rPr>
        <w:t xml:space="preserve"> - Западная Сибирь» </w:t>
      </w:r>
      <w:r w:rsidRPr="00A66F68">
        <w:rPr>
          <w:sz w:val="28"/>
          <w:szCs w:val="28"/>
        </w:rPr>
        <w:t>не могло повлиять</w:t>
      </w:r>
      <w:r w:rsidRPr="00A66F68">
        <w:rPr>
          <w:sz w:val="28"/>
          <w:szCs w:val="28"/>
        </w:rPr>
        <w:t>.</w:t>
      </w:r>
    </w:p>
    <w:p w:rsidR="00AB5E93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Н</w:t>
      </w:r>
      <w:r w:rsidRPr="00A66F68">
        <w:rPr>
          <w:sz w:val="28"/>
          <w:szCs w:val="28"/>
        </w:rPr>
        <w:t xml:space="preserve">евозможность предоставления </w:t>
      </w:r>
      <w:r w:rsidRPr="00A66F68" w:rsidR="00FD77FC">
        <w:rPr>
          <w:sz w:val="28"/>
          <w:szCs w:val="28"/>
        </w:rPr>
        <w:t>сведений</w:t>
      </w:r>
      <w:r w:rsidRPr="00A66F68">
        <w:rPr>
          <w:sz w:val="28"/>
          <w:szCs w:val="28"/>
        </w:rPr>
        <w:t xml:space="preserve"> в надлежащем виде в установленный срок возникла не по вине </w:t>
      </w:r>
      <w:r w:rsidRPr="00A66F68">
        <w:rPr>
          <w:sz w:val="28"/>
          <w:szCs w:val="28"/>
        </w:rPr>
        <w:t>должностного лица</w:t>
      </w:r>
      <w:r w:rsidRPr="00A66F68">
        <w:rPr>
          <w:sz w:val="28"/>
          <w:szCs w:val="28"/>
        </w:rPr>
        <w:t>, а по не зависящим от не</w:t>
      </w:r>
      <w:r w:rsidRPr="00A66F68">
        <w:rPr>
          <w:sz w:val="28"/>
          <w:szCs w:val="28"/>
        </w:rPr>
        <w:t>го</w:t>
      </w:r>
      <w:r w:rsidRPr="00A66F68">
        <w:rPr>
          <w:sz w:val="28"/>
          <w:szCs w:val="28"/>
        </w:rPr>
        <w:t xml:space="preserve"> обстоятельствам - в результате </w:t>
      </w:r>
      <w:r w:rsidRPr="00A66F68">
        <w:rPr>
          <w:sz w:val="28"/>
          <w:szCs w:val="28"/>
        </w:rPr>
        <w:t>зафиксированно</w:t>
      </w:r>
      <w:r w:rsidRPr="00A66F68" w:rsidR="00FD77FC">
        <w:rPr>
          <w:sz w:val="28"/>
          <w:szCs w:val="28"/>
        </w:rPr>
        <w:t xml:space="preserve">й хакерской кибератаки на </w:t>
      </w:r>
      <w:r w:rsidRPr="00A66F68">
        <w:rPr>
          <w:sz w:val="28"/>
          <w:szCs w:val="28"/>
        </w:rPr>
        <w:t>программно</w:t>
      </w:r>
      <w:r w:rsidRPr="00A66F68" w:rsidR="00FD77FC">
        <w:rPr>
          <w:sz w:val="28"/>
          <w:szCs w:val="28"/>
        </w:rPr>
        <w:t>е</w:t>
      </w:r>
      <w:r w:rsidRPr="00A66F68">
        <w:rPr>
          <w:sz w:val="28"/>
          <w:szCs w:val="28"/>
        </w:rPr>
        <w:t xml:space="preserve"> обеспечени</w:t>
      </w:r>
      <w:r w:rsidRPr="00A66F68" w:rsidR="00FD77FC">
        <w:rPr>
          <w:sz w:val="28"/>
          <w:szCs w:val="28"/>
        </w:rPr>
        <w:t>е ООО «</w:t>
      </w:r>
      <w:r w:rsidRPr="00A66F68" w:rsidR="00924C2A">
        <w:rPr>
          <w:sz w:val="28"/>
          <w:szCs w:val="28"/>
        </w:rPr>
        <w:t>ЛУКОЙЛ</w:t>
      </w:r>
      <w:r w:rsidRPr="00A66F68" w:rsidR="00FD77FC">
        <w:rPr>
          <w:sz w:val="28"/>
          <w:szCs w:val="28"/>
        </w:rPr>
        <w:t xml:space="preserve"> - Западная Сибирь»</w:t>
      </w:r>
      <w:r w:rsidRPr="00A66F68">
        <w:rPr>
          <w:sz w:val="28"/>
          <w:szCs w:val="28"/>
        </w:rPr>
        <w:t>.</w:t>
      </w:r>
    </w:p>
    <w:p w:rsidR="00AB5E93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 xml:space="preserve">Факт нарушения сроков представления </w:t>
      </w:r>
      <w:r w:rsidRPr="00A66F68" w:rsidR="00667443">
        <w:rPr>
          <w:sz w:val="28"/>
          <w:szCs w:val="28"/>
        </w:rPr>
        <w:t xml:space="preserve">ответа на запрос о предоставлении сведений по форме ЕФС-1, </w:t>
      </w:r>
      <w:r w:rsidRPr="00A66F68">
        <w:rPr>
          <w:sz w:val="28"/>
          <w:szCs w:val="28"/>
        </w:rPr>
        <w:t xml:space="preserve">из-за технического сбоя программы не может являться безусловным основным признания </w:t>
      </w:r>
      <w:r w:rsidRPr="00A66F68" w:rsidR="00A7280E">
        <w:rPr>
          <w:sz w:val="28"/>
          <w:szCs w:val="28"/>
        </w:rPr>
        <w:t xml:space="preserve">генерального </w:t>
      </w:r>
      <w:r w:rsidRPr="00A66F68">
        <w:rPr>
          <w:sz w:val="28"/>
          <w:szCs w:val="28"/>
        </w:rPr>
        <w:t xml:space="preserve">директора </w:t>
      </w:r>
      <w:r w:rsidRPr="00A66F68" w:rsidR="00A7280E">
        <w:rPr>
          <w:sz w:val="28"/>
          <w:szCs w:val="28"/>
        </w:rPr>
        <w:t>ООО «</w:t>
      </w:r>
      <w:r w:rsidRPr="00A66F68" w:rsidR="00924C2A">
        <w:rPr>
          <w:sz w:val="28"/>
          <w:szCs w:val="28"/>
        </w:rPr>
        <w:t>ЛУКОЙЛ</w:t>
      </w:r>
      <w:r w:rsidRPr="00A66F68" w:rsidR="00A7280E">
        <w:rPr>
          <w:sz w:val="28"/>
          <w:szCs w:val="28"/>
        </w:rPr>
        <w:t xml:space="preserve"> - Западная Сибирь» Яскина С.А. </w:t>
      </w:r>
      <w:r w:rsidRPr="00A66F68">
        <w:rPr>
          <w:sz w:val="28"/>
          <w:szCs w:val="28"/>
        </w:rPr>
        <w:t>виновным в совершении административного прав</w:t>
      </w:r>
      <w:r w:rsidRPr="00A66F68" w:rsidR="00A7280E">
        <w:rPr>
          <w:sz w:val="28"/>
          <w:szCs w:val="28"/>
        </w:rPr>
        <w:t>онарушения, предусмотренного ч.</w:t>
      </w:r>
      <w:r w:rsidRPr="00A66F68">
        <w:rPr>
          <w:sz w:val="28"/>
          <w:szCs w:val="28"/>
        </w:rPr>
        <w:t>1 ст.15.33.2 КоАП РФ.</w:t>
      </w:r>
    </w:p>
    <w:p w:rsidR="006C2A8F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Поскольку судом установлено, что должностным лицом Яскиным С.А. не своевременно предоставлены сведения по форме ЕФС-1 по причине хакерской кибератаки на ООО «</w:t>
      </w:r>
      <w:r w:rsidRPr="00A66F68" w:rsidR="00924C2A">
        <w:rPr>
          <w:sz w:val="28"/>
          <w:szCs w:val="28"/>
        </w:rPr>
        <w:t>ЛУКОЙЛ</w:t>
      </w:r>
      <w:r w:rsidRPr="00A66F68">
        <w:rPr>
          <w:sz w:val="28"/>
          <w:szCs w:val="28"/>
        </w:rPr>
        <w:t xml:space="preserve"> - Западная Сибирь» в период с 26.03.2025 по 04.04.2025, в действиях должностного лица отсутствует вина и состав административного правонарушения, предусмотренного ч.1 ст.15.33.2 КоАП РФ.</w:t>
      </w:r>
    </w:p>
    <w:p w:rsidR="006C2A8F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Все д</w:t>
      </w:r>
      <w:r w:rsidRPr="00A66F68">
        <w:rPr>
          <w:sz w:val="28"/>
          <w:szCs w:val="28"/>
        </w:rPr>
        <w:t>оказательства получены в соответствии с требованиями КоАП РФ.</w:t>
      </w:r>
    </w:p>
    <w:p w:rsidR="00FD77FC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Статья 1.5 КоАП РФ устанавливает, что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 Статья 15.33.2 КоАП РФ в примечании в указанной статье не упомянута.</w:t>
      </w:r>
    </w:p>
    <w:p w:rsidR="006C2A8F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Исследовав материалы дела, с учетом требований ст.26.11 КоАП РФ, допросив свидетеля, мировой судья приходит к выводу, что в действиях должностного лица не содержится состав административного правонарушения, предусмотренного ч.1 ст.15.33.2 КоАП РФ, производство по делу подлежит прекращению.</w:t>
      </w:r>
    </w:p>
    <w:p w:rsidR="006C2A8F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>На основании изложенного, руководствуясь ч. 1 ст. 15.33.2, ст.ст., 24.5 ч. 1 п. 2, 23.1 ч.1, 29.9, 29.10 КоАП РФ, мировой судья,</w:t>
      </w:r>
    </w:p>
    <w:p w:rsidR="006C2A8F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2A8F" w:rsidRPr="00A66F68" w:rsidP="00924C2A">
      <w:pPr>
        <w:shd w:val="clear" w:color="auto" w:fill="FFFFFF"/>
        <w:ind w:firstLine="709"/>
        <w:jc w:val="center"/>
        <w:rPr>
          <w:sz w:val="28"/>
          <w:szCs w:val="28"/>
        </w:rPr>
      </w:pPr>
      <w:r w:rsidRPr="00A66F68">
        <w:rPr>
          <w:sz w:val="28"/>
          <w:szCs w:val="28"/>
        </w:rPr>
        <w:t>ПОСТАНОВИЛ:</w:t>
      </w:r>
    </w:p>
    <w:p w:rsidR="006C2A8F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2A8F" w:rsidRPr="00A66F68" w:rsidP="00924C2A">
      <w:pPr>
        <w:shd w:val="clear" w:color="auto" w:fill="FFFFFF"/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 xml:space="preserve">Прекратить производство по делу об административном правонарушении, предусмотренном ч.1 ст.15.33.2 </w:t>
      </w:r>
      <w:r w:rsidRPr="00A66F68" w:rsidR="00FD77FC">
        <w:rPr>
          <w:sz w:val="28"/>
          <w:szCs w:val="28"/>
        </w:rPr>
        <w:t>КоАП РФ</w:t>
      </w:r>
      <w:r w:rsidRPr="00A66F68">
        <w:rPr>
          <w:sz w:val="28"/>
          <w:szCs w:val="28"/>
        </w:rPr>
        <w:t>, в отношении должностного лица -генерального директора ООО «</w:t>
      </w:r>
      <w:r w:rsidRPr="00A66F68" w:rsidR="00924C2A">
        <w:rPr>
          <w:sz w:val="28"/>
          <w:szCs w:val="28"/>
        </w:rPr>
        <w:t>ЛУКОЙЛ</w:t>
      </w:r>
      <w:r w:rsidRPr="00A66F68">
        <w:rPr>
          <w:sz w:val="28"/>
          <w:szCs w:val="28"/>
        </w:rPr>
        <w:t xml:space="preserve">-Западная Сибирь» Яскина Сергея Александровича на основании п.2 ч.1 ст.24.5 </w:t>
      </w:r>
      <w:r w:rsidRPr="00A66F68" w:rsidR="00FD77FC">
        <w:rPr>
          <w:sz w:val="28"/>
          <w:szCs w:val="28"/>
        </w:rPr>
        <w:t>КоАП РФ</w:t>
      </w:r>
      <w:r w:rsidRPr="00A66F68">
        <w:rPr>
          <w:sz w:val="28"/>
          <w:szCs w:val="28"/>
        </w:rPr>
        <w:t xml:space="preserve"> - в связи с отсутствием состава административного правонарушения.</w:t>
      </w:r>
    </w:p>
    <w:p w:rsidR="00B84892" w:rsidRPr="00A66F68" w:rsidP="00924C2A">
      <w:pPr>
        <w:ind w:firstLine="709"/>
        <w:jc w:val="both"/>
        <w:rPr>
          <w:sz w:val="28"/>
          <w:szCs w:val="28"/>
        </w:rPr>
      </w:pPr>
      <w:r w:rsidRPr="00A66F68">
        <w:rPr>
          <w:sz w:val="28"/>
          <w:szCs w:val="28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66F68" w:rsidR="006C2A8F">
        <w:rPr>
          <w:sz w:val="28"/>
          <w:szCs w:val="28"/>
        </w:rPr>
        <w:t>дней</w:t>
      </w:r>
      <w:r w:rsidRPr="00A66F68">
        <w:rPr>
          <w:sz w:val="28"/>
          <w:szCs w:val="28"/>
        </w:rPr>
        <w:t xml:space="preserve"> со дня вручения или получения копии постановления.</w:t>
      </w:r>
    </w:p>
    <w:p w:rsidR="00B84892" w:rsidRPr="00A66F68" w:rsidP="00924C2A">
      <w:pPr>
        <w:ind w:firstLine="709"/>
        <w:jc w:val="both"/>
        <w:rPr>
          <w:sz w:val="28"/>
          <w:szCs w:val="28"/>
        </w:rPr>
      </w:pPr>
    </w:p>
    <w:p w:rsidR="00B84892" w:rsidRPr="00A66F68" w:rsidP="00A66F68">
      <w:pPr>
        <w:ind w:firstLine="709"/>
        <w:rPr>
          <w:sz w:val="28"/>
          <w:szCs w:val="28"/>
        </w:rPr>
      </w:pPr>
    </w:p>
    <w:p w:rsidR="00A66F68" w:rsidRPr="00A66F68" w:rsidP="00A66F68">
      <w:pPr>
        <w:ind w:firstLine="709"/>
        <w:rPr>
          <w:sz w:val="28"/>
          <w:szCs w:val="28"/>
        </w:rPr>
      </w:pPr>
    </w:p>
    <w:p w:rsidR="009A54D8" w:rsidRPr="00A66F68" w:rsidP="00924C2A">
      <w:pPr>
        <w:ind w:firstLine="709"/>
        <w:rPr>
          <w:sz w:val="28"/>
          <w:szCs w:val="28"/>
        </w:rPr>
      </w:pPr>
      <w:r w:rsidRPr="00A66F68">
        <w:rPr>
          <w:sz w:val="28"/>
          <w:szCs w:val="28"/>
        </w:rPr>
        <w:t xml:space="preserve">Мировой судья </w:t>
      </w:r>
      <w:r w:rsidR="00A66F68">
        <w:rPr>
          <w:sz w:val="28"/>
          <w:szCs w:val="28"/>
        </w:rPr>
        <w:t xml:space="preserve">                           </w:t>
      </w:r>
      <w:r w:rsidRPr="00A66F68" w:rsidR="00A66F68">
        <w:rPr>
          <w:sz w:val="28"/>
          <w:szCs w:val="28"/>
        </w:rPr>
        <w:t xml:space="preserve">                             </w:t>
      </w:r>
      <w:r w:rsidRPr="00A66F68" w:rsidR="00655048">
        <w:rPr>
          <w:sz w:val="28"/>
          <w:szCs w:val="28"/>
        </w:rPr>
        <w:t xml:space="preserve">    </w:t>
      </w:r>
      <w:r w:rsidRPr="00A66F68" w:rsidR="00104C68">
        <w:rPr>
          <w:sz w:val="28"/>
          <w:szCs w:val="28"/>
        </w:rPr>
        <w:t xml:space="preserve">       </w:t>
      </w:r>
      <w:r w:rsidRPr="00A66F68" w:rsidR="00164E54">
        <w:rPr>
          <w:sz w:val="28"/>
          <w:szCs w:val="28"/>
        </w:rPr>
        <w:t xml:space="preserve"> </w:t>
      </w:r>
      <w:r w:rsidRPr="00A66F68" w:rsidR="00104C68">
        <w:rPr>
          <w:sz w:val="28"/>
          <w:szCs w:val="28"/>
        </w:rPr>
        <w:t xml:space="preserve"> </w:t>
      </w:r>
      <w:r w:rsidRPr="00A66F68" w:rsidR="006C2A8F">
        <w:rPr>
          <w:sz w:val="28"/>
          <w:szCs w:val="28"/>
        </w:rPr>
        <w:t>С.С. Красников</w:t>
      </w:r>
    </w:p>
    <w:sectPr w:rsidSect="00924C2A">
      <w:footerReference w:type="default" r:id="rId5"/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73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85214">
      <w:rPr>
        <w:noProof/>
      </w:rPr>
      <w:t>7</w:t>
    </w:r>
    <w:r>
      <w:rPr>
        <w:noProof/>
      </w:rPr>
      <w:fldChar w:fldCharType="end"/>
    </w:r>
  </w:p>
  <w:p w:rsidR="005D07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731" w:rsidRPr="00924C2A" w:rsidP="009F3E0D">
    <w:pPr>
      <w:pStyle w:val="Header"/>
      <w:jc w:val="right"/>
    </w:pPr>
    <w:r w:rsidRPr="00924C2A">
      <w:t>№5-552-1702/2025</w:t>
    </w:r>
  </w:p>
  <w:p w:rsidR="005D0731" w:rsidRPr="00924C2A" w:rsidP="00924C2A">
    <w:pPr>
      <w:pStyle w:val="Header"/>
      <w:tabs>
        <w:tab w:val="clear" w:pos="4677"/>
        <w:tab w:val="left" w:pos="8171"/>
      </w:tabs>
      <w:jc w:val="right"/>
    </w:pPr>
    <w:r w:rsidRPr="00924C2A">
      <w:t>86</w:t>
    </w:r>
    <w:r w:rsidRPr="00924C2A">
      <w:rPr>
        <w:lang w:val="en-US"/>
      </w:rPr>
      <w:t>MS</w:t>
    </w:r>
    <w:r w:rsidRPr="00924C2A">
      <w:t>0033-01-2025-002136-98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C7"/>
    <w:rsid w:val="00013A46"/>
    <w:rsid w:val="00017EE6"/>
    <w:rsid w:val="000223A2"/>
    <w:rsid w:val="000257AB"/>
    <w:rsid w:val="000257FE"/>
    <w:rsid w:val="0002792E"/>
    <w:rsid w:val="0003793E"/>
    <w:rsid w:val="00046724"/>
    <w:rsid w:val="00066D4E"/>
    <w:rsid w:val="0007551E"/>
    <w:rsid w:val="00075DE5"/>
    <w:rsid w:val="00077BFE"/>
    <w:rsid w:val="0008279E"/>
    <w:rsid w:val="00087B3F"/>
    <w:rsid w:val="00095880"/>
    <w:rsid w:val="000A00F7"/>
    <w:rsid w:val="000A588B"/>
    <w:rsid w:val="000D2D40"/>
    <w:rsid w:val="000E3A79"/>
    <w:rsid w:val="000F2D23"/>
    <w:rsid w:val="000F6012"/>
    <w:rsid w:val="00104C68"/>
    <w:rsid w:val="00107C04"/>
    <w:rsid w:val="0011301F"/>
    <w:rsid w:val="00116376"/>
    <w:rsid w:val="00123649"/>
    <w:rsid w:val="001237E6"/>
    <w:rsid w:val="00130688"/>
    <w:rsid w:val="00130E0C"/>
    <w:rsid w:val="00133311"/>
    <w:rsid w:val="00134B45"/>
    <w:rsid w:val="001359F8"/>
    <w:rsid w:val="0014332F"/>
    <w:rsid w:val="001440E4"/>
    <w:rsid w:val="00145DC7"/>
    <w:rsid w:val="00153387"/>
    <w:rsid w:val="00156B85"/>
    <w:rsid w:val="00161114"/>
    <w:rsid w:val="00161B9F"/>
    <w:rsid w:val="00164E54"/>
    <w:rsid w:val="001714E2"/>
    <w:rsid w:val="00173AEC"/>
    <w:rsid w:val="00173C9E"/>
    <w:rsid w:val="00180E5E"/>
    <w:rsid w:val="001811C6"/>
    <w:rsid w:val="001819A9"/>
    <w:rsid w:val="00185FEA"/>
    <w:rsid w:val="001A1136"/>
    <w:rsid w:val="001A25CA"/>
    <w:rsid w:val="001B7524"/>
    <w:rsid w:val="001C1382"/>
    <w:rsid w:val="001F2358"/>
    <w:rsid w:val="001F37CC"/>
    <w:rsid w:val="00200CAE"/>
    <w:rsid w:val="00213C0C"/>
    <w:rsid w:val="002142A3"/>
    <w:rsid w:val="0021488D"/>
    <w:rsid w:val="00220114"/>
    <w:rsid w:val="00223BD2"/>
    <w:rsid w:val="002254D2"/>
    <w:rsid w:val="002259B5"/>
    <w:rsid w:val="00226218"/>
    <w:rsid w:val="002419B9"/>
    <w:rsid w:val="00257B00"/>
    <w:rsid w:val="00261A42"/>
    <w:rsid w:val="00263CB7"/>
    <w:rsid w:val="00264407"/>
    <w:rsid w:val="00265819"/>
    <w:rsid w:val="002659A5"/>
    <w:rsid w:val="00286E68"/>
    <w:rsid w:val="00293C94"/>
    <w:rsid w:val="002974AF"/>
    <w:rsid w:val="00297938"/>
    <w:rsid w:val="00297CCC"/>
    <w:rsid w:val="002A784A"/>
    <w:rsid w:val="002B09FF"/>
    <w:rsid w:val="002B3B4B"/>
    <w:rsid w:val="002D049E"/>
    <w:rsid w:val="002D14A6"/>
    <w:rsid w:val="002D6A7D"/>
    <w:rsid w:val="002E39DE"/>
    <w:rsid w:val="002E4FD9"/>
    <w:rsid w:val="002E5F63"/>
    <w:rsid w:val="002E69AD"/>
    <w:rsid w:val="00302D40"/>
    <w:rsid w:val="00305227"/>
    <w:rsid w:val="003125AE"/>
    <w:rsid w:val="00316708"/>
    <w:rsid w:val="00316886"/>
    <w:rsid w:val="0033261C"/>
    <w:rsid w:val="00332B0E"/>
    <w:rsid w:val="00353A31"/>
    <w:rsid w:val="00357601"/>
    <w:rsid w:val="003577C2"/>
    <w:rsid w:val="00360627"/>
    <w:rsid w:val="003A4D96"/>
    <w:rsid w:val="003B1756"/>
    <w:rsid w:val="003B30D5"/>
    <w:rsid w:val="003B4A7E"/>
    <w:rsid w:val="003B5862"/>
    <w:rsid w:val="003B6500"/>
    <w:rsid w:val="003D00A1"/>
    <w:rsid w:val="003D72D9"/>
    <w:rsid w:val="003E0792"/>
    <w:rsid w:val="003E0A82"/>
    <w:rsid w:val="003F1F3F"/>
    <w:rsid w:val="003F5BDC"/>
    <w:rsid w:val="00400284"/>
    <w:rsid w:val="004058E5"/>
    <w:rsid w:val="004063E2"/>
    <w:rsid w:val="0041583E"/>
    <w:rsid w:val="00417B7E"/>
    <w:rsid w:val="00422AB2"/>
    <w:rsid w:val="00425ED8"/>
    <w:rsid w:val="00432019"/>
    <w:rsid w:val="00444AF0"/>
    <w:rsid w:val="00446714"/>
    <w:rsid w:val="004470B5"/>
    <w:rsid w:val="0045165D"/>
    <w:rsid w:val="0045710E"/>
    <w:rsid w:val="00460691"/>
    <w:rsid w:val="00460B45"/>
    <w:rsid w:val="00461F8E"/>
    <w:rsid w:val="004808A5"/>
    <w:rsid w:val="00483EC5"/>
    <w:rsid w:val="004858E6"/>
    <w:rsid w:val="004936CB"/>
    <w:rsid w:val="004941DB"/>
    <w:rsid w:val="00494F9C"/>
    <w:rsid w:val="004B3341"/>
    <w:rsid w:val="004B435C"/>
    <w:rsid w:val="004B44F8"/>
    <w:rsid w:val="004B7EC2"/>
    <w:rsid w:val="004C0A4C"/>
    <w:rsid w:val="004C73C5"/>
    <w:rsid w:val="004D13A8"/>
    <w:rsid w:val="004D1A0F"/>
    <w:rsid w:val="004D2288"/>
    <w:rsid w:val="004D63AF"/>
    <w:rsid w:val="004E754C"/>
    <w:rsid w:val="004F7A78"/>
    <w:rsid w:val="005004C3"/>
    <w:rsid w:val="005070DE"/>
    <w:rsid w:val="00513EBB"/>
    <w:rsid w:val="00520C94"/>
    <w:rsid w:val="00523F2F"/>
    <w:rsid w:val="00524B9D"/>
    <w:rsid w:val="00525F89"/>
    <w:rsid w:val="00533988"/>
    <w:rsid w:val="00541DAB"/>
    <w:rsid w:val="005531DB"/>
    <w:rsid w:val="005535A9"/>
    <w:rsid w:val="00553BCD"/>
    <w:rsid w:val="0056255A"/>
    <w:rsid w:val="00565259"/>
    <w:rsid w:val="00574871"/>
    <w:rsid w:val="00576440"/>
    <w:rsid w:val="005765E8"/>
    <w:rsid w:val="0058072A"/>
    <w:rsid w:val="005826B6"/>
    <w:rsid w:val="00585596"/>
    <w:rsid w:val="00586BDD"/>
    <w:rsid w:val="0058780F"/>
    <w:rsid w:val="00590CBD"/>
    <w:rsid w:val="005A7606"/>
    <w:rsid w:val="005B3565"/>
    <w:rsid w:val="005B5750"/>
    <w:rsid w:val="005B7B58"/>
    <w:rsid w:val="005C4D68"/>
    <w:rsid w:val="005C6552"/>
    <w:rsid w:val="005D0731"/>
    <w:rsid w:val="005E309D"/>
    <w:rsid w:val="005F63B4"/>
    <w:rsid w:val="00601E0F"/>
    <w:rsid w:val="00602C4E"/>
    <w:rsid w:val="00603177"/>
    <w:rsid w:val="00611845"/>
    <w:rsid w:val="00611DE6"/>
    <w:rsid w:val="00611DEF"/>
    <w:rsid w:val="00613B86"/>
    <w:rsid w:val="00623E8B"/>
    <w:rsid w:val="00624EF1"/>
    <w:rsid w:val="00632AA5"/>
    <w:rsid w:val="00635DEC"/>
    <w:rsid w:val="0064049A"/>
    <w:rsid w:val="006418DD"/>
    <w:rsid w:val="00642889"/>
    <w:rsid w:val="006523B2"/>
    <w:rsid w:val="00653AA3"/>
    <w:rsid w:val="00655048"/>
    <w:rsid w:val="0065777E"/>
    <w:rsid w:val="006659B3"/>
    <w:rsid w:val="00666998"/>
    <w:rsid w:val="00667443"/>
    <w:rsid w:val="0067274A"/>
    <w:rsid w:val="006742CF"/>
    <w:rsid w:val="00686646"/>
    <w:rsid w:val="006911BC"/>
    <w:rsid w:val="00691530"/>
    <w:rsid w:val="0069451D"/>
    <w:rsid w:val="006A366A"/>
    <w:rsid w:val="006A5377"/>
    <w:rsid w:val="006C0812"/>
    <w:rsid w:val="006C1405"/>
    <w:rsid w:val="006C1715"/>
    <w:rsid w:val="006C2A8F"/>
    <w:rsid w:val="006D344A"/>
    <w:rsid w:val="006E3794"/>
    <w:rsid w:val="006E5668"/>
    <w:rsid w:val="006E7610"/>
    <w:rsid w:val="006F3C89"/>
    <w:rsid w:val="006F55AB"/>
    <w:rsid w:val="006F646A"/>
    <w:rsid w:val="007230D0"/>
    <w:rsid w:val="0072429E"/>
    <w:rsid w:val="00732E66"/>
    <w:rsid w:val="00735200"/>
    <w:rsid w:val="00743D14"/>
    <w:rsid w:val="00755240"/>
    <w:rsid w:val="00755F47"/>
    <w:rsid w:val="00756407"/>
    <w:rsid w:val="00770544"/>
    <w:rsid w:val="00777143"/>
    <w:rsid w:val="00780AA1"/>
    <w:rsid w:val="00782023"/>
    <w:rsid w:val="00782C34"/>
    <w:rsid w:val="007856AE"/>
    <w:rsid w:val="00786776"/>
    <w:rsid w:val="007C1402"/>
    <w:rsid w:val="007C38E4"/>
    <w:rsid w:val="007C56B2"/>
    <w:rsid w:val="00806A1F"/>
    <w:rsid w:val="0081212A"/>
    <w:rsid w:val="00817AEF"/>
    <w:rsid w:val="00820294"/>
    <w:rsid w:val="00821DF1"/>
    <w:rsid w:val="00822612"/>
    <w:rsid w:val="00825B2A"/>
    <w:rsid w:val="008312DF"/>
    <w:rsid w:val="00845CB7"/>
    <w:rsid w:val="00850CF7"/>
    <w:rsid w:val="008521E1"/>
    <w:rsid w:val="008540A2"/>
    <w:rsid w:val="00864E4F"/>
    <w:rsid w:val="00866FBA"/>
    <w:rsid w:val="008703EB"/>
    <w:rsid w:val="00874E55"/>
    <w:rsid w:val="00886FEB"/>
    <w:rsid w:val="008943D1"/>
    <w:rsid w:val="008A6838"/>
    <w:rsid w:val="008A6DB9"/>
    <w:rsid w:val="008C2BD3"/>
    <w:rsid w:val="008C61E5"/>
    <w:rsid w:val="008C6C89"/>
    <w:rsid w:val="008E4343"/>
    <w:rsid w:val="008F387D"/>
    <w:rsid w:val="008F4DC8"/>
    <w:rsid w:val="00907249"/>
    <w:rsid w:val="00910C67"/>
    <w:rsid w:val="00913527"/>
    <w:rsid w:val="00922581"/>
    <w:rsid w:val="00924C2A"/>
    <w:rsid w:val="00930ACB"/>
    <w:rsid w:val="00940E14"/>
    <w:rsid w:val="00944D03"/>
    <w:rsid w:val="0095625A"/>
    <w:rsid w:val="00966300"/>
    <w:rsid w:val="00981807"/>
    <w:rsid w:val="0098322D"/>
    <w:rsid w:val="009874AB"/>
    <w:rsid w:val="00987A50"/>
    <w:rsid w:val="009A101D"/>
    <w:rsid w:val="009A54D8"/>
    <w:rsid w:val="009A7884"/>
    <w:rsid w:val="009C3544"/>
    <w:rsid w:val="009D6055"/>
    <w:rsid w:val="009F2E9F"/>
    <w:rsid w:val="009F3E0D"/>
    <w:rsid w:val="00A007D9"/>
    <w:rsid w:val="00A009F2"/>
    <w:rsid w:val="00A010FE"/>
    <w:rsid w:val="00A07B2E"/>
    <w:rsid w:val="00A07B83"/>
    <w:rsid w:val="00A2199A"/>
    <w:rsid w:val="00A2267C"/>
    <w:rsid w:val="00A253D1"/>
    <w:rsid w:val="00A26932"/>
    <w:rsid w:val="00A27376"/>
    <w:rsid w:val="00A433E9"/>
    <w:rsid w:val="00A46577"/>
    <w:rsid w:val="00A50424"/>
    <w:rsid w:val="00A606C5"/>
    <w:rsid w:val="00A61A6E"/>
    <w:rsid w:val="00A6330D"/>
    <w:rsid w:val="00A66F68"/>
    <w:rsid w:val="00A71417"/>
    <w:rsid w:val="00A715BC"/>
    <w:rsid w:val="00A7280E"/>
    <w:rsid w:val="00A76A38"/>
    <w:rsid w:val="00A8289F"/>
    <w:rsid w:val="00A8409E"/>
    <w:rsid w:val="00A86B60"/>
    <w:rsid w:val="00A9424C"/>
    <w:rsid w:val="00AA0E2B"/>
    <w:rsid w:val="00AA1891"/>
    <w:rsid w:val="00AB0A88"/>
    <w:rsid w:val="00AB3727"/>
    <w:rsid w:val="00AB5E93"/>
    <w:rsid w:val="00AC2AAA"/>
    <w:rsid w:val="00AD74D4"/>
    <w:rsid w:val="00AE6043"/>
    <w:rsid w:val="00AE68F6"/>
    <w:rsid w:val="00AE6E2C"/>
    <w:rsid w:val="00AF29C4"/>
    <w:rsid w:val="00B10E40"/>
    <w:rsid w:val="00B16E1F"/>
    <w:rsid w:val="00B178AF"/>
    <w:rsid w:val="00B275CA"/>
    <w:rsid w:val="00B367C9"/>
    <w:rsid w:val="00B45623"/>
    <w:rsid w:val="00B461D9"/>
    <w:rsid w:val="00B52830"/>
    <w:rsid w:val="00B52ED5"/>
    <w:rsid w:val="00B53389"/>
    <w:rsid w:val="00B62BA1"/>
    <w:rsid w:val="00B65737"/>
    <w:rsid w:val="00B66AFE"/>
    <w:rsid w:val="00B67813"/>
    <w:rsid w:val="00B821F0"/>
    <w:rsid w:val="00B84892"/>
    <w:rsid w:val="00B86FC9"/>
    <w:rsid w:val="00B91149"/>
    <w:rsid w:val="00BA36E6"/>
    <w:rsid w:val="00BA641E"/>
    <w:rsid w:val="00BB3BCE"/>
    <w:rsid w:val="00BB50D6"/>
    <w:rsid w:val="00BC3230"/>
    <w:rsid w:val="00BC59D6"/>
    <w:rsid w:val="00BC7531"/>
    <w:rsid w:val="00BD58C7"/>
    <w:rsid w:val="00BE12F0"/>
    <w:rsid w:val="00BE423B"/>
    <w:rsid w:val="00BE477A"/>
    <w:rsid w:val="00BF1124"/>
    <w:rsid w:val="00BF6A6A"/>
    <w:rsid w:val="00C0146D"/>
    <w:rsid w:val="00C01C78"/>
    <w:rsid w:val="00C028FB"/>
    <w:rsid w:val="00C0563E"/>
    <w:rsid w:val="00C2001E"/>
    <w:rsid w:val="00C26090"/>
    <w:rsid w:val="00C27BB8"/>
    <w:rsid w:val="00C4589F"/>
    <w:rsid w:val="00C55132"/>
    <w:rsid w:val="00C64AFB"/>
    <w:rsid w:val="00C7728E"/>
    <w:rsid w:val="00C80483"/>
    <w:rsid w:val="00C855C2"/>
    <w:rsid w:val="00C90933"/>
    <w:rsid w:val="00C91715"/>
    <w:rsid w:val="00C9513C"/>
    <w:rsid w:val="00CA2BE2"/>
    <w:rsid w:val="00CB5FA3"/>
    <w:rsid w:val="00CC260A"/>
    <w:rsid w:val="00CC2623"/>
    <w:rsid w:val="00CD14A3"/>
    <w:rsid w:val="00CD5A5E"/>
    <w:rsid w:val="00CE141D"/>
    <w:rsid w:val="00CE3A32"/>
    <w:rsid w:val="00CE3D88"/>
    <w:rsid w:val="00CF14D1"/>
    <w:rsid w:val="00CF20AF"/>
    <w:rsid w:val="00CF53D9"/>
    <w:rsid w:val="00D05B4F"/>
    <w:rsid w:val="00D070C6"/>
    <w:rsid w:val="00D105FA"/>
    <w:rsid w:val="00D1089C"/>
    <w:rsid w:val="00D1251F"/>
    <w:rsid w:val="00D14852"/>
    <w:rsid w:val="00D1566A"/>
    <w:rsid w:val="00D2514D"/>
    <w:rsid w:val="00D277B3"/>
    <w:rsid w:val="00D4609F"/>
    <w:rsid w:val="00D462EA"/>
    <w:rsid w:val="00D614CC"/>
    <w:rsid w:val="00D616DC"/>
    <w:rsid w:val="00D66CD4"/>
    <w:rsid w:val="00D67D59"/>
    <w:rsid w:val="00D748B0"/>
    <w:rsid w:val="00D81313"/>
    <w:rsid w:val="00D829A0"/>
    <w:rsid w:val="00D845C5"/>
    <w:rsid w:val="00D941DF"/>
    <w:rsid w:val="00DA2391"/>
    <w:rsid w:val="00DA7FB9"/>
    <w:rsid w:val="00DB04B1"/>
    <w:rsid w:val="00DB4F09"/>
    <w:rsid w:val="00DB7EAE"/>
    <w:rsid w:val="00DC55EA"/>
    <w:rsid w:val="00DE0BB1"/>
    <w:rsid w:val="00DE1F73"/>
    <w:rsid w:val="00DE35A7"/>
    <w:rsid w:val="00DF3E0B"/>
    <w:rsid w:val="00DF6BA5"/>
    <w:rsid w:val="00E049D0"/>
    <w:rsid w:val="00E2179E"/>
    <w:rsid w:val="00E31765"/>
    <w:rsid w:val="00E31D57"/>
    <w:rsid w:val="00E3295B"/>
    <w:rsid w:val="00E5077A"/>
    <w:rsid w:val="00E5591D"/>
    <w:rsid w:val="00E56E75"/>
    <w:rsid w:val="00E60065"/>
    <w:rsid w:val="00E6076D"/>
    <w:rsid w:val="00E64DEE"/>
    <w:rsid w:val="00E764FE"/>
    <w:rsid w:val="00E84C2D"/>
    <w:rsid w:val="00E85214"/>
    <w:rsid w:val="00E86EAB"/>
    <w:rsid w:val="00E873F8"/>
    <w:rsid w:val="00E968F7"/>
    <w:rsid w:val="00EA07D3"/>
    <w:rsid w:val="00EA7CAF"/>
    <w:rsid w:val="00EC0E63"/>
    <w:rsid w:val="00EC4716"/>
    <w:rsid w:val="00EC7330"/>
    <w:rsid w:val="00ED78E9"/>
    <w:rsid w:val="00EE002C"/>
    <w:rsid w:val="00EE0C6F"/>
    <w:rsid w:val="00EE1E19"/>
    <w:rsid w:val="00EF424E"/>
    <w:rsid w:val="00F027A9"/>
    <w:rsid w:val="00F13750"/>
    <w:rsid w:val="00F14F14"/>
    <w:rsid w:val="00F1668D"/>
    <w:rsid w:val="00F22F61"/>
    <w:rsid w:val="00F352D7"/>
    <w:rsid w:val="00F5603E"/>
    <w:rsid w:val="00F60D02"/>
    <w:rsid w:val="00F71D4C"/>
    <w:rsid w:val="00F753C0"/>
    <w:rsid w:val="00F85B1B"/>
    <w:rsid w:val="00F93002"/>
    <w:rsid w:val="00F97F62"/>
    <w:rsid w:val="00FB5BF8"/>
    <w:rsid w:val="00FB6565"/>
    <w:rsid w:val="00FC5E69"/>
    <w:rsid w:val="00FC61E3"/>
    <w:rsid w:val="00FD77FC"/>
    <w:rsid w:val="00FD7837"/>
    <w:rsid w:val="00FE3FDD"/>
    <w:rsid w:val="00FF1BAB"/>
    <w:rsid w:val="00FF50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51E0A5-8FA9-4428-BACE-DF98D2FF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C7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8C7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5FE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"/>
    <w:rsid w:val="00400284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F7A78"/>
    <w:rPr>
      <w:sz w:val="24"/>
      <w:szCs w:val="24"/>
    </w:rPr>
  </w:style>
  <w:style w:type="paragraph" w:styleId="BodyText2">
    <w:name w:val="Body Text 2"/>
    <w:basedOn w:val="Normal"/>
    <w:link w:val="2"/>
    <w:rsid w:val="00BF112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F1124"/>
    <w:rPr>
      <w:sz w:val="24"/>
      <w:szCs w:val="24"/>
    </w:rPr>
  </w:style>
  <w:style w:type="character" w:styleId="Hyperlink">
    <w:name w:val="Hyperlink"/>
    <w:basedOn w:val="DefaultParagraphFont"/>
    <w:unhideWhenUsed/>
    <w:rsid w:val="005535A9"/>
    <w:rPr>
      <w:color w:val="0000FF"/>
      <w:u w:val="single"/>
    </w:rPr>
  </w:style>
  <w:style w:type="paragraph" w:customStyle="1" w:styleId="s1">
    <w:name w:val="s_1"/>
    <w:basedOn w:val="Normal"/>
    <w:rsid w:val="005535A9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rsid w:val="005535A9"/>
    <w:rPr>
      <w:strike w:val="0"/>
      <w:dstrike w:val="0"/>
      <w:u w:val="none"/>
      <w:effect w:val="none"/>
    </w:rPr>
  </w:style>
  <w:style w:type="paragraph" w:styleId="BodyTextIndent2">
    <w:name w:val="Body Text Indent 2"/>
    <w:basedOn w:val="Normal"/>
    <w:link w:val="20"/>
    <w:unhideWhenUsed/>
    <w:rsid w:val="006F5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6F55AB"/>
    <w:rPr>
      <w:sz w:val="24"/>
      <w:szCs w:val="24"/>
    </w:rPr>
  </w:style>
  <w:style w:type="paragraph" w:styleId="Header">
    <w:name w:val="header"/>
    <w:basedOn w:val="Normal"/>
    <w:link w:val="a0"/>
    <w:uiPriority w:val="99"/>
    <w:rsid w:val="00613B8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3B86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613B8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3B86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